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13" w:rsidRPr="00756B4B" w:rsidRDefault="00867013" w:rsidP="00522B38">
      <w:pPr>
        <w:jc w:val="right"/>
        <w:rPr>
          <w:rFonts w:ascii="Times New Roman" w:hAnsi="Times New Roman" w:cs="Times New Roman"/>
        </w:rPr>
      </w:pPr>
    </w:p>
    <w:p w:rsidR="00F96586" w:rsidRPr="00756B4B" w:rsidRDefault="00522B38" w:rsidP="00522B38">
      <w:pPr>
        <w:jc w:val="right"/>
        <w:rPr>
          <w:rFonts w:ascii="Times New Roman" w:hAnsi="Times New Roman" w:cs="Times New Roman"/>
          <w:i/>
        </w:rPr>
      </w:pPr>
      <w:r w:rsidRPr="00756B4B">
        <w:rPr>
          <w:rFonts w:ascii="Times New Roman" w:hAnsi="Times New Roman" w:cs="Times New Roman"/>
          <w:i/>
        </w:rPr>
        <w:t>Załącznik nr 3</w:t>
      </w:r>
      <w:r w:rsidR="00867013" w:rsidRPr="00756B4B">
        <w:rPr>
          <w:rFonts w:ascii="Times New Roman" w:hAnsi="Times New Roman" w:cs="Times New Roman"/>
          <w:i/>
        </w:rPr>
        <w:t xml:space="preserve"> do naboru wniosków</w:t>
      </w:r>
    </w:p>
    <w:p w:rsidR="00867013" w:rsidRPr="00756B4B" w:rsidRDefault="00867013" w:rsidP="00E5351B">
      <w:pPr>
        <w:jc w:val="right"/>
        <w:rPr>
          <w:rFonts w:ascii="Times New Roman" w:hAnsi="Times New Roman" w:cs="Times New Roman"/>
        </w:rPr>
      </w:pPr>
    </w:p>
    <w:p w:rsidR="00E5351B" w:rsidRPr="00756B4B" w:rsidRDefault="00E5351B" w:rsidP="00E5351B">
      <w:pPr>
        <w:jc w:val="right"/>
        <w:rPr>
          <w:rFonts w:ascii="Times New Roman" w:hAnsi="Times New Roman" w:cs="Times New Roman"/>
        </w:rPr>
      </w:pPr>
      <w:r w:rsidRPr="00756B4B">
        <w:rPr>
          <w:rFonts w:ascii="Times New Roman" w:hAnsi="Times New Roman" w:cs="Times New Roman"/>
        </w:rPr>
        <w:t xml:space="preserve">Brąchnówko, </w:t>
      </w:r>
      <w:r w:rsidR="00724789" w:rsidRPr="00756B4B">
        <w:rPr>
          <w:rFonts w:ascii="Times New Roman" w:hAnsi="Times New Roman" w:cs="Times New Roman"/>
        </w:rPr>
        <w:t>2</w:t>
      </w:r>
      <w:r w:rsidR="00C239CE" w:rsidRPr="00756B4B">
        <w:rPr>
          <w:rFonts w:ascii="Times New Roman" w:hAnsi="Times New Roman" w:cs="Times New Roman"/>
        </w:rPr>
        <w:t>5</w:t>
      </w:r>
      <w:r w:rsidR="00473E4F" w:rsidRPr="00756B4B">
        <w:rPr>
          <w:rFonts w:ascii="Times New Roman" w:hAnsi="Times New Roman" w:cs="Times New Roman"/>
        </w:rPr>
        <w:t xml:space="preserve"> </w:t>
      </w:r>
      <w:r w:rsidR="00C239CE" w:rsidRPr="00756B4B">
        <w:rPr>
          <w:rFonts w:ascii="Times New Roman" w:hAnsi="Times New Roman" w:cs="Times New Roman"/>
        </w:rPr>
        <w:t>luty</w:t>
      </w:r>
      <w:r w:rsidR="00A6253D" w:rsidRPr="00756B4B">
        <w:rPr>
          <w:rFonts w:ascii="Times New Roman" w:hAnsi="Times New Roman" w:cs="Times New Roman"/>
        </w:rPr>
        <w:t xml:space="preserve"> </w:t>
      </w:r>
      <w:r w:rsidRPr="00756B4B">
        <w:rPr>
          <w:rFonts w:ascii="Times New Roman" w:hAnsi="Times New Roman" w:cs="Times New Roman"/>
        </w:rPr>
        <w:t xml:space="preserve"> 20</w:t>
      </w:r>
      <w:r w:rsidR="00C239CE" w:rsidRPr="00756B4B">
        <w:rPr>
          <w:rFonts w:ascii="Times New Roman" w:hAnsi="Times New Roman" w:cs="Times New Roman"/>
        </w:rPr>
        <w:t>20</w:t>
      </w:r>
      <w:r w:rsidRPr="00756B4B">
        <w:rPr>
          <w:rFonts w:ascii="Times New Roman" w:hAnsi="Times New Roman" w:cs="Times New Roman"/>
        </w:rPr>
        <w:t xml:space="preserve"> roku</w:t>
      </w:r>
    </w:p>
    <w:p w:rsidR="00E5351B" w:rsidRPr="00756B4B" w:rsidRDefault="00B07EBF" w:rsidP="00B07EBF">
      <w:pPr>
        <w:jc w:val="center"/>
        <w:rPr>
          <w:rFonts w:ascii="Times New Roman" w:hAnsi="Times New Roman" w:cs="Times New Roman"/>
        </w:rPr>
      </w:pPr>
      <w:r w:rsidRPr="00756B4B">
        <w:rPr>
          <w:rFonts w:ascii="Times New Roman" w:hAnsi="Times New Roman" w:cs="Times New Roman"/>
        </w:rPr>
        <w:t xml:space="preserve">Nabór </w:t>
      </w:r>
      <w:r w:rsidR="00724789" w:rsidRPr="00756B4B">
        <w:rPr>
          <w:rFonts w:ascii="Times New Roman" w:hAnsi="Times New Roman" w:cs="Times New Roman"/>
        </w:rPr>
        <w:t>3</w:t>
      </w:r>
      <w:r w:rsidRPr="00756B4B">
        <w:rPr>
          <w:rFonts w:ascii="Times New Roman" w:hAnsi="Times New Roman" w:cs="Times New Roman"/>
        </w:rPr>
        <w:t>/20</w:t>
      </w:r>
      <w:r w:rsidR="00C239CE" w:rsidRPr="00756B4B">
        <w:rPr>
          <w:rFonts w:ascii="Times New Roman" w:hAnsi="Times New Roman" w:cs="Times New Roman"/>
        </w:rPr>
        <w:t>20</w:t>
      </w:r>
      <w:r w:rsidRPr="00756B4B">
        <w:rPr>
          <w:rFonts w:ascii="Times New Roman" w:hAnsi="Times New Roman" w:cs="Times New Roman"/>
        </w:rPr>
        <w:t>/G</w:t>
      </w:r>
    </w:p>
    <w:p w:rsidR="00E5351B" w:rsidRPr="00756B4B" w:rsidRDefault="00E5351B" w:rsidP="00E5351B">
      <w:pPr>
        <w:jc w:val="center"/>
        <w:rPr>
          <w:rFonts w:ascii="Times New Roman" w:hAnsi="Times New Roman" w:cs="Times New Roman"/>
          <w:b/>
        </w:rPr>
      </w:pPr>
      <w:r w:rsidRPr="00756B4B">
        <w:rPr>
          <w:rFonts w:ascii="Times New Roman" w:hAnsi="Times New Roman" w:cs="Times New Roman"/>
          <w:b/>
        </w:rPr>
        <w:t>Zasady udzielania wsparcia na projekty objęte grantem</w:t>
      </w:r>
    </w:p>
    <w:p w:rsidR="00CA3DD9" w:rsidRPr="00756B4B" w:rsidRDefault="00CA3DD9" w:rsidP="00E5351B">
      <w:pPr>
        <w:jc w:val="center"/>
        <w:rPr>
          <w:rFonts w:ascii="Times New Roman" w:hAnsi="Times New Roman" w:cs="Times New Roman"/>
        </w:rPr>
      </w:pPr>
      <w:r w:rsidRPr="00756B4B">
        <w:rPr>
          <w:rFonts w:ascii="Times New Roman" w:hAnsi="Times New Roman" w:cs="Times New Roman"/>
        </w:rPr>
        <w:t>w ramach</w:t>
      </w:r>
    </w:p>
    <w:p w:rsidR="00CA3DD9" w:rsidRPr="00756B4B" w:rsidRDefault="00CA3DD9" w:rsidP="00CA3DD9">
      <w:pPr>
        <w:spacing w:before="75" w:after="0" w:line="240" w:lineRule="auto"/>
        <w:jc w:val="center"/>
        <w:rPr>
          <w:rFonts w:ascii="Times New Roman" w:eastAsia="Times New Roman" w:hAnsi="Times New Roman" w:cs="Times New Roman"/>
          <w:b/>
          <w:bCs/>
          <w:i/>
          <w:iCs/>
          <w:lang w:eastAsia="pl-PL"/>
        </w:rPr>
      </w:pPr>
      <w:r w:rsidRPr="00756B4B">
        <w:rPr>
          <w:rFonts w:ascii="Times New Roman" w:eastAsia="Times New Roman" w:hAnsi="Times New Roman" w:cs="Times New Roman"/>
          <w:b/>
          <w:bCs/>
          <w:i/>
          <w:iCs/>
          <w:lang w:eastAsia="pl-PL"/>
        </w:rPr>
        <w:t>Strategii Rozwoju Lokalnego Kierowanego przez Społeczność (LSR) dla obszaru Lokalnej Grupy Działania Ziemia Gotyku na lata 2016-2023</w:t>
      </w:r>
    </w:p>
    <w:p w:rsidR="00E5351B" w:rsidRPr="00756B4B" w:rsidRDefault="00E5351B" w:rsidP="00E5351B">
      <w:pPr>
        <w:jc w:val="center"/>
        <w:rPr>
          <w:rFonts w:ascii="Times New Roman" w:hAnsi="Times New Roman" w:cs="Times New Roman"/>
        </w:rPr>
      </w:pP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w ramach  projektu grantowego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Regionalnego Programu Operacyjnego  Województwa Kujawsko-Pomorskiego na lata 2014-2020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Oś Priorytetowa 11 Rozwój lokalny kierowany przez społeczność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Działanie 11.1 Włączenie społeczne na obszarach objętych LSR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 xml:space="preserve"> </w:t>
      </w:r>
    </w:p>
    <w:p w:rsidR="00CA3DD9" w:rsidRPr="00756B4B" w:rsidRDefault="00CA3DD9" w:rsidP="00CA3DD9">
      <w:pPr>
        <w:jc w:val="center"/>
        <w:rPr>
          <w:rFonts w:ascii="Times New Roman" w:hAnsi="Times New Roman" w:cs="Times New Roman"/>
        </w:rPr>
      </w:pPr>
      <w:r w:rsidRPr="00756B4B">
        <w:rPr>
          <w:rFonts w:ascii="Times New Roman" w:hAnsi="Times New Roman" w:cs="Times New Roman"/>
        </w:rPr>
        <w:t>Europejski Fundusz Społeczny</w:t>
      </w:r>
    </w:p>
    <w:p w:rsidR="00CA3DD9" w:rsidRPr="00756B4B" w:rsidRDefault="00CA3DD9" w:rsidP="00CA3DD9">
      <w:pPr>
        <w:jc w:val="center"/>
        <w:rPr>
          <w:rFonts w:ascii="Times New Roman" w:hAnsi="Times New Roman" w:cs="Times New Roman"/>
        </w:rPr>
      </w:pPr>
    </w:p>
    <w:p w:rsidR="00FE4C3A" w:rsidRPr="00756B4B" w:rsidRDefault="00FE4C3A" w:rsidP="00CA3DD9">
      <w:pPr>
        <w:jc w:val="center"/>
        <w:rPr>
          <w:rFonts w:ascii="Times New Roman" w:hAnsi="Times New Roman" w:cs="Times New Roman"/>
        </w:rPr>
      </w:pPr>
    </w:p>
    <w:p w:rsidR="00F04C3B" w:rsidRPr="00756B4B" w:rsidRDefault="00F04C3B" w:rsidP="00F04C3B">
      <w:pPr>
        <w:jc w:val="center"/>
        <w:rPr>
          <w:rFonts w:ascii="Times New Roman" w:hAnsi="Times New Roman" w:cs="Times New Roman"/>
        </w:rPr>
      </w:pPr>
      <w:r w:rsidRPr="00756B4B">
        <w:rPr>
          <w:rFonts w:ascii="Times New Roman" w:hAnsi="Times New Roman" w:cs="Times New Roman"/>
        </w:rPr>
        <w:t>1. Działania na rzecz osób zagrożonych ubóstwem lub wykluczeniem społecznym, w zakresie wdrożenia rozwiązań z obszaru aktywnej integracji o charakterze środowiskowym takich jak: c) kluby młodzieżowe; f) inne z obszaru aktywnej integracji o charakterze środowiskowym (zgodnie z LSR/</w:t>
      </w:r>
      <w:proofErr w:type="spellStart"/>
      <w:r w:rsidRPr="00756B4B">
        <w:rPr>
          <w:rFonts w:ascii="Times New Roman" w:hAnsi="Times New Roman" w:cs="Times New Roman"/>
        </w:rPr>
        <w:t>SzOOP</w:t>
      </w:r>
      <w:proofErr w:type="spellEnd"/>
      <w:r w:rsidRPr="00756B4B">
        <w:rPr>
          <w:rFonts w:ascii="Times New Roman" w:hAnsi="Times New Roman" w:cs="Times New Roman"/>
        </w:rPr>
        <w:t>)</w:t>
      </w:r>
    </w:p>
    <w:p w:rsidR="00FE4C3A" w:rsidRPr="00756B4B" w:rsidRDefault="00FE4C3A" w:rsidP="00CA3DD9">
      <w:pPr>
        <w:jc w:val="center"/>
        <w:rPr>
          <w:rFonts w:ascii="Times New Roman" w:hAnsi="Times New Roman" w:cs="Times New Roman"/>
        </w:rPr>
      </w:pPr>
    </w:p>
    <w:p w:rsidR="00FE4C3A" w:rsidRPr="00756B4B" w:rsidRDefault="00FE4C3A" w:rsidP="00FE4C3A">
      <w:pPr>
        <w:rPr>
          <w:rFonts w:ascii="Times New Roman" w:hAnsi="Times New Roman" w:cs="Times New Roman"/>
        </w:rPr>
      </w:pPr>
    </w:p>
    <w:p w:rsidR="00FE4C3A" w:rsidRPr="00756B4B" w:rsidRDefault="00FE4C3A" w:rsidP="00CA3DD9">
      <w:pPr>
        <w:jc w:val="center"/>
        <w:rPr>
          <w:rFonts w:ascii="Times New Roman" w:hAnsi="Times New Roman" w:cs="Times New Roman"/>
        </w:rPr>
      </w:pPr>
    </w:p>
    <w:p w:rsidR="00FE4C3A" w:rsidRPr="00756B4B" w:rsidRDefault="00FE4C3A" w:rsidP="00CA3DD9">
      <w:pPr>
        <w:jc w:val="center"/>
        <w:rPr>
          <w:rFonts w:ascii="Times New Roman" w:hAnsi="Times New Roman" w:cs="Times New Roman"/>
        </w:rPr>
      </w:pPr>
      <w:r w:rsidRPr="00756B4B">
        <w:rPr>
          <w:rFonts w:ascii="Times New Roman" w:hAnsi="Times New Roman" w:cs="Times New Roman"/>
        </w:rPr>
        <w:t>Brąchnówko,</w:t>
      </w:r>
      <w:r w:rsidR="00473E4F" w:rsidRPr="00756B4B">
        <w:rPr>
          <w:rFonts w:ascii="Times New Roman" w:hAnsi="Times New Roman" w:cs="Times New Roman"/>
        </w:rPr>
        <w:t xml:space="preserve"> </w:t>
      </w:r>
      <w:r w:rsidR="00C239CE" w:rsidRPr="00756B4B">
        <w:rPr>
          <w:rFonts w:ascii="Times New Roman" w:hAnsi="Times New Roman" w:cs="Times New Roman"/>
        </w:rPr>
        <w:t>25</w:t>
      </w:r>
      <w:r w:rsidR="00473E4F" w:rsidRPr="00756B4B">
        <w:rPr>
          <w:rFonts w:ascii="Times New Roman" w:hAnsi="Times New Roman" w:cs="Times New Roman"/>
        </w:rPr>
        <w:t xml:space="preserve"> </w:t>
      </w:r>
      <w:r w:rsidR="00C239CE" w:rsidRPr="00756B4B">
        <w:rPr>
          <w:rFonts w:ascii="Times New Roman" w:hAnsi="Times New Roman" w:cs="Times New Roman"/>
        </w:rPr>
        <w:t>luty</w:t>
      </w:r>
      <w:r w:rsidR="00473E4F" w:rsidRPr="00756B4B">
        <w:rPr>
          <w:rFonts w:ascii="Times New Roman" w:hAnsi="Times New Roman" w:cs="Times New Roman"/>
        </w:rPr>
        <w:t xml:space="preserve"> 20</w:t>
      </w:r>
      <w:r w:rsidR="00C239CE" w:rsidRPr="00756B4B">
        <w:rPr>
          <w:rFonts w:ascii="Times New Roman" w:hAnsi="Times New Roman" w:cs="Times New Roman"/>
        </w:rPr>
        <w:t>20</w:t>
      </w:r>
      <w:r w:rsidR="00473E4F" w:rsidRPr="00756B4B">
        <w:rPr>
          <w:rFonts w:ascii="Times New Roman" w:hAnsi="Times New Roman" w:cs="Times New Roman"/>
        </w:rPr>
        <w:t xml:space="preserve"> roku</w:t>
      </w:r>
    </w:p>
    <w:p w:rsidR="00FE4C3A" w:rsidRPr="00756B4B" w:rsidRDefault="00FE4C3A" w:rsidP="00CA3DD9">
      <w:pPr>
        <w:jc w:val="center"/>
        <w:rPr>
          <w:rFonts w:ascii="Times New Roman" w:hAnsi="Times New Roman" w:cs="Times New Roman"/>
        </w:rPr>
      </w:pPr>
    </w:p>
    <w:p w:rsidR="00FE4C3A" w:rsidRPr="00756B4B" w:rsidRDefault="00FE4C3A" w:rsidP="00CA3DD9">
      <w:pPr>
        <w:jc w:val="center"/>
        <w:rPr>
          <w:rFonts w:ascii="Times New Roman" w:hAnsi="Times New Roman" w:cs="Times New Roman"/>
        </w:rPr>
      </w:pPr>
    </w:p>
    <w:p w:rsidR="00D4092F" w:rsidRPr="00756B4B" w:rsidRDefault="00D4092F" w:rsidP="00CA3DD9">
      <w:pPr>
        <w:jc w:val="center"/>
        <w:rPr>
          <w:rFonts w:ascii="Times New Roman" w:hAnsi="Times New Roman" w:cs="Times New Roman"/>
        </w:rPr>
        <w:sectPr w:rsidR="00D4092F" w:rsidRPr="00756B4B">
          <w:headerReference w:type="default" r:id="rId8"/>
          <w:footerReference w:type="default" r:id="rId9"/>
          <w:pgSz w:w="11906" w:h="16838"/>
          <w:pgMar w:top="1417" w:right="1417" w:bottom="1417" w:left="1417" w:header="708" w:footer="708" w:gutter="0"/>
          <w:cols w:space="708"/>
          <w:docGrid w:linePitch="360"/>
        </w:sectPr>
      </w:pPr>
    </w:p>
    <w:p w:rsidR="00BF3375" w:rsidRPr="00756B4B" w:rsidRDefault="00BF3375" w:rsidP="00CA3DD9">
      <w:pPr>
        <w:jc w:val="center"/>
        <w:rPr>
          <w:rFonts w:ascii="Times New Roman" w:hAnsi="Times New Roman" w:cs="Times New Roman"/>
        </w:rPr>
      </w:pPr>
    </w:p>
    <w:p w:rsidR="00BF3375" w:rsidRPr="00756B4B" w:rsidRDefault="00BF3375" w:rsidP="00BF3375">
      <w:pPr>
        <w:rPr>
          <w:rFonts w:ascii="Times New Roman" w:hAnsi="Times New Roman" w:cs="Times New Roman"/>
          <w:b/>
        </w:rPr>
      </w:pPr>
      <w:r w:rsidRPr="00756B4B">
        <w:rPr>
          <w:rFonts w:ascii="Times New Roman" w:hAnsi="Times New Roman" w:cs="Times New Roman"/>
          <w:b/>
        </w:rPr>
        <w:t>Wykaz stosowanych skrótów:</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biuro</w:t>
      </w:r>
      <w:r w:rsidRPr="00756B4B">
        <w:rPr>
          <w:sz w:val="22"/>
          <w:szCs w:val="22"/>
        </w:rPr>
        <w:t xml:space="preserve"> - Biuro Lokalnej Grupy Działania Ziemia Gotyku, Brąchnówko 18, 87-140 Chełmża, powiat toruński,  województwo kujawsko-pomorskie;</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dofinansowanie</w:t>
      </w:r>
      <w:r w:rsidRPr="00756B4B">
        <w:rPr>
          <w:sz w:val="22"/>
          <w:szCs w:val="22"/>
        </w:rPr>
        <w:t xml:space="preserve"> – środki finansowe RPO WK-P, które beneficjent projektu grantowego (LGD) powierza </w:t>
      </w:r>
      <w:proofErr w:type="spellStart"/>
      <w:r w:rsidRPr="00756B4B">
        <w:rPr>
          <w:sz w:val="22"/>
          <w:szCs w:val="22"/>
        </w:rPr>
        <w:t>grantobiorcy</w:t>
      </w:r>
      <w:proofErr w:type="spellEnd"/>
      <w:r w:rsidRPr="00756B4B">
        <w:rPr>
          <w:sz w:val="22"/>
          <w:szCs w:val="22"/>
        </w:rPr>
        <w:t xml:space="preserve"> na realizację zadań służących osiągnięciu celu projektu grantowego;</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EFS</w:t>
      </w:r>
      <w:r w:rsidRPr="00756B4B">
        <w:rPr>
          <w:sz w:val="22"/>
          <w:szCs w:val="22"/>
        </w:rPr>
        <w:t xml:space="preserve"> – Europejski Fundusz Społeczny;</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EFS</w:t>
      </w:r>
      <w:r w:rsidRPr="00756B4B">
        <w:rPr>
          <w:sz w:val="22"/>
          <w:szCs w:val="22"/>
        </w:rPr>
        <w:t>I – Europejskie Fundusze Strukturalne i Inwestycyjne;</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grant</w:t>
      </w:r>
      <w:r w:rsidRPr="00756B4B">
        <w:rPr>
          <w:sz w:val="22"/>
          <w:szCs w:val="22"/>
        </w:rPr>
        <w:t xml:space="preserve"> – środki finansowe, które </w:t>
      </w:r>
      <w:proofErr w:type="spellStart"/>
      <w:r w:rsidRPr="00756B4B">
        <w:rPr>
          <w:sz w:val="22"/>
          <w:szCs w:val="22"/>
        </w:rPr>
        <w:t>grantodawca</w:t>
      </w:r>
      <w:proofErr w:type="spellEnd"/>
      <w:r w:rsidRPr="00756B4B">
        <w:rPr>
          <w:sz w:val="22"/>
          <w:szCs w:val="22"/>
        </w:rPr>
        <w:t xml:space="preserve"> powierza </w:t>
      </w:r>
      <w:proofErr w:type="spellStart"/>
      <w:r w:rsidRPr="00756B4B">
        <w:rPr>
          <w:sz w:val="22"/>
          <w:szCs w:val="22"/>
        </w:rPr>
        <w:t>grantobiorcy</w:t>
      </w:r>
      <w:proofErr w:type="spellEnd"/>
      <w:r w:rsidRPr="00756B4B">
        <w:rPr>
          <w:sz w:val="22"/>
          <w:szCs w:val="22"/>
        </w:rPr>
        <w:t xml:space="preserve"> na realizację zadań służących osiągnięciu celu projektu grantowego;</w:t>
      </w:r>
    </w:p>
    <w:p w:rsidR="00FE4C3A" w:rsidRPr="00756B4B" w:rsidRDefault="00FE4C3A" w:rsidP="00FE4C3A">
      <w:pPr>
        <w:pStyle w:val="Akapitzlist"/>
        <w:widowControl w:val="0"/>
        <w:numPr>
          <w:ilvl w:val="0"/>
          <w:numId w:val="1"/>
        </w:numPr>
        <w:jc w:val="both"/>
        <w:rPr>
          <w:sz w:val="22"/>
          <w:szCs w:val="22"/>
        </w:rPr>
      </w:pPr>
      <w:proofErr w:type="spellStart"/>
      <w:r w:rsidRPr="00756B4B">
        <w:rPr>
          <w:i/>
          <w:sz w:val="22"/>
          <w:szCs w:val="22"/>
        </w:rPr>
        <w:t>grantobiorca</w:t>
      </w:r>
      <w:proofErr w:type="spellEnd"/>
      <w:r w:rsidRPr="00756B4B">
        <w:rPr>
          <w:sz w:val="22"/>
          <w:szCs w:val="22"/>
        </w:rPr>
        <w:t xml:space="preserve"> – podmiot, któremu </w:t>
      </w:r>
      <w:proofErr w:type="spellStart"/>
      <w:r w:rsidRPr="00756B4B">
        <w:rPr>
          <w:sz w:val="22"/>
          <w:szCs w:val="22"/>
        </w:rPr>
        <w:t>grantodawca</w:t>
      </w:r>
      <w:proofErr w:type="spellEnd"/>
      <w:r w:rsidRPr="00756B4B">
        <w:rPr>
          <w:sz w:val="22"/>
          <w:szCs w:val="22"/>
        </w:rPr>
        <w:t xml:space="preserve"> powierza grant. </w:t>
      </w:r>
      <w:proofErr w:type="spellStart"/>
      <w:r w:rsidRPr="00756B4B">
        <w:rPr>
          <w:sz w:val="22"/>
          <w:szCs w:val="22"/>
        </w:rPr>
        <w:t>Grantobiorcą</w:t>
      </w:r>
      <w:proofErr w:type="spellEnd"/>
      <w:r w:rsidRPr="00756B4B">
        <w:rPr>
          <w:sz w:val="22"/>
          <w:szCs w:val="22"/>
        </w:rPr>
        <w:t xml:space="preserve"> nie może być podmiot wykluczony z możliwości otrzymania grantu;</w:t>
      </w:r>
    </w:p>
    <w:p w:rsidR="00FE4C3A" w:rsidRPr="00756B4B" w:rsidRDefault="00FE4C3A" w:rsidP="00FE4C3A">
      <w:pPr>
        <w:pStyle w:val="Akapitzlist"/>
        <w:widowControl w:val="0"/>
        <w:numPr>
          <w:ilvl w:val="0"/>
          <w:numId w:val="1"/>
        </w:numPr>
        <w:jc w:val="both"/>
        <w:rPr>
          <w:sz w:val="22"/>
          <w:szCs w:val="22"/>
        </w:rPr>
      </w:pPr>
      <w:proofErr w:type="spellStart"/>
      <w:r w:rsidRPr="00756B4B">
        <w:rPr>
          <w:i/>
          <w:sz w:val="22"/>
          <w:szCs w:val="22"/>
        </w:rPr>
        <w:t>grantodawca</w:t>
      </w:r>
      <w:proofErr w:type="spellEnd"/>
      <w:r w:rsidRPr="00756B4B">
        <w:rPr>
          <w:sz w:val="22"/>
          <w:szCs w:val="22"/>
        </w:rPr>
        <w:t xml:space="preserve"> – podmiot udzielający grantu, w tym przypadku Lokalna Grupa Działania Ziemia Gotyku;</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KM</w:t>
      </w:r>
      <w:r w:rsidRPr="00756B4B">
        <w:rPr>
          <w:sz w:val="22"/>
          <w:szCs w:val="22"/>
        </w:rPr>
        <w:t xml:space="preserve"> - Komitet Monitorujący Regionalny Program Operacyjny Województwa Kujawsko-Pomorskiego na lata 2014-2020;</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 xml:space="preserve">LGD </w:t>
      </w:r>
      <w:r w:rsidRPr="00756B4B">
        <w:rPr>
          <w:sz w:val="22"/>
          <w:szCs w:val="22"/>
        </w:rPr>
        <w:t>– Lokalna Grupa Działania Ziemia Gotyku;</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LSR</w:t>
      </w:r>
      <w:r w:rsidRPr="00756B4B">
        <w:rPr>
          <w:rFonts w:ascii="Times New Roman" w:hAnsi="Times New Roman" w:cs="Times New Roman"/>
        </w:rPr>
        <w:t xml:space="preserve"> – STRATEGIA ROZWOJU LOKALNEGO KIEROWANEGO PRZEZ SPOŁECZNOŚĆ (LSR) dla obszaru Lokalnej Grupy Działania Ziemia Gotyku na lata 2016-2023;</w:t>
      </w:r>
    </w:p>
    <w:p w:rsidR="00FE4C3A" w:rsidRPr="00756B4B"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756B4B">
        <w:rPr>
          <w:rFonts w:ascii="Times New Roman" w:hAnsi="Times New Roman" w:cs="Times New Roman"/>
          <w:i/>
        </w:rPr>
        <w:t xml:space="preserve">ogłoszenie o naborze wniosków </w:t>
      </w:r>
      <w:r w:rsidRPr="00756B4B">
        <w:rPr>
          <w:rFonts w:ascii="Times New Roman" w:hAnsi="Times New Roman" w:cs="Times New Roman"/>
        </w:rPr>
        <w:t>– Ogłoszenie o naborze wniosków, o którym mowa w art. 19 ust. 1 ustawy RLKS;</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projekt</w:t>
      </w:r>
      <w:r w:rsidRPr="00756B4B">
        <w:rPr>
          <w:rFonts w:ascii="Times New Roman" w:hAnsi="Times New Roman" w:cs="Times New Roman"/>
        </w:rPr>
        <w:t xml:space="preserve"> – projekt opisany we wniosku o powierzenie grantu podlegający ocenie i wyborowi przez Radę LGD; </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projekt grantowy</w:t>
      </w:r>
      <w:r w:rsidRPr="00756B4B">
        <w:rPr>
          <w:rFonts w:ascii="Times New Roman" w:hAnsi="Times New Roman" w:cs="Times New Roman"/>
        </w:rPr>
        <w:t xml:space="preserve"> - projekt pt. „</w:t>
      </w:r>
      <w:r w:rsidRPr="00756B4B">
        <w:rPr>
          <w:rFonts w:ascii="Times New Roman" w:hAnsi="Times New Roman" w:cs="Times New Roman"/>
          <w:i/>
        </w:rPr>
        <w:t>Lokalne Ośrodki Włączenia Społecznego Ziemi Gotyku</w:t>
      </w:r>
      <w:r w:rsidRPr="00756B4B">
        <w:rPr>
          <w:rFonts w:ascii="Times New Roman" w:hAnsi="Times New Roman" w:cs="Times New Roman"/>
        </w:rPr>
        <w:t xml:space="preserve">”  Nr projektu: Nr RPKP.11.01.00-04-0006/17 realizowany przez LGD na podstawie umowy </w:t>
      </w:r>
      <w:r w:rsidRPr="00756B4B">
        <w:rPr>
          <w:rFonts w:ascii="Times New Roman" w:hAnsi="Times New Roman" w:cs="Times New Roman"/>
          <w:b/>
        </w:rPr>
        <w:t>nr UM_SE.433.1.228.2017</w:t>
      </w:r>
      <w:r w:rsidRPr="00756B4B">
        <w:rPr>
          <w:rFonts w:ascii="Times New Roman" w:hAnsi="Times New Roman" w:cs="Times New Roman"/>
        </w:rPr>
        <w:t xml:space="preserve"> zawartej z Województwem Kujawsko-Pomorskim w dniu 21 grudnia 2017r.</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projekt</w:t>
      </w:r>
      <w:r w:rsidRPr="00756B4B">
        <w:rPr>
          <w:sz w:val="22"/>
          <w:szCs w:val="22"/>
        </w:rPr>
        <w:t xml:space="preserve"> </w:t>
      </w:r>
      <w:r w:rsidRPr="00756B4B">
        <w:rPr>
          <w:i/>
          <w:sz w:val="22"/>
          <w:szCs w:val="22"/>
        </w:rPr>
        <w:t>objęty grantem</w:t>
      </w:r>
      <w:r w:rsidRPr="00756B4B">
        <w:rPr>
          <w:sz w:val="22"/>
          <w:szCs w:val="22"/>
        </w:rPr>
        <w:t xml:space="preserve"> – projekt </w:t>
      </w:r>
      <w:proofErr w:type="spellStart"/>
      <w:r w:rsidRPr="00756B4B">
        <w:rPr>
          <w:sz w:val="22"/>
          <w:szCs w:val="22"/>
        </w:rPr>
        <w:t>grantobiorcy</w:t>
      </w:r>
      <w:proofErr w:type="spellEnd"/>
      <w:r w:rsidRPr="00756B4B">
        <w:rPr>
          <w:sz w:val="22"/>
          <w:szCs w:val="22"/>
        </w:rPr>
        <w:t xml:space="preserve"> realizowany w oparciu o umowę o powierzenie grantu;</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Rada</w:t>
      </w:r>
      <w:r w:rsidRPr="00756B4B">
        <w:rPr>
          <w:rFonts w:ascii="Times New Roman" w:hAnsi="Times New Roman" w:cs="Times New Roman"/>
        </w:rPr>
        <w:t xml:space="preserve"> – Rada Lokalnej Grupy Działania „Ziemia Gotyku” – organ decyzyjny;</w:t>
      </w:r>
    </w:p>
    <w:p w:rsidR="00FE4C3A" w:rsidRPr="00756B4B" w:rsidRDefault="00FE4C3A" w:rsidP="00FE4C3A">
      <w:pPr>
        <w:pStyle w:val="Akapitzlist"/>
        <w:widowControl w:val="0"/>
        <w:numPr>
          <w:ilvl w:val="0"/>
          <w:numId w:val="1"/>
        </w:numPr>
        <w:jc w:val="both"/>
        <w:rPr>
          <w:sz w:val="22"/>
          <w:szCs w:val="22"/>
        </w:rPr>
      </w:pPr>
      <w:r w:rsidRPr="00756B4B">
        <w:rPr>
          <w:i/>
          <w:sz w:val="22"/>
          <w:szCs w:val="22"/>
        </w:rPr>
        <w:t>RLKS</w:t>
      </w:r>
      <w:r w:rsidRPr="00756B4B">
        <w:rPr>
          <w:sz w:val="22"/>
          <w:szCs w:val="22"/>
        </w:rPr>
        <w:t xml:space="preserve"> – rozwój lokalny kierowany przez społeczność;</w:t>
      </w:r>
    </w:p>
    <w:p w:rsidR="00FE4C3A" w:rsidRPr="00756B4B"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756B4B">
        <w:rPr>
          <w:rFonts w:ascii="Times New Roman" w:hAnsi="Times New Roman" w:cs="Times New Roman"/>
          <w:i/>
        </w:rPr>
        <w:t>rozporządzenie ogólne</w:t>
      </w:r>
      <w:r w:rsidRPr="00756B4B">
        <w:rPr>
          <w:rFonts w:ascii="Times New Roman" w:eastAsia="Calibri" w:hAnsi="Times New Roman" w:cs="Times New Roman"/>
        </w:rPr>
        <w:t xml:space="preserve"> – </w:t>
      </w:r>
      <w:r w:rsidRPr="00756B4B">
        <w:rPr>
          <w:rFonts w:ascii="Times New Roman" w:hAnsi="Times New Roman" w:cs="Times New Roman"/>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RPO WK-P</w:t>
      </w:r>
      <w:r w:rsidRPr="00756B4B">
        <w:rPr>
          <w:rFonts w:ascii="Times New Roman" w:hAnsi="Times New Roman" w:cs="Times New Roman"/>
        </w:rPr>
        <w:t xml:space="preserve"> – Regionalny Program Operacyjny Województwa Kujawsko-Pomorskiego na lata 2014-2020;</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umowa o powierzenie grantu</w:t>
      </w:r>
      <w:r w:rsidRPr="00756B4B">
        <w:rPr>
          <w:rFonts w:ascii="Times New Roman" w:hAnsi="Times New Roman" w:cs="Times New Roman"/>
        </w:rPr>
        <w:t xml:space="preserve"> – umowa zawarta pomiędzy </w:t>
      </w:r>
      <w:proofErr w:type="spellStart"/>
      <w:r w:rsidRPr="00756B4B">
        <w:rPr>
          <w:rFonts w:ascii="Times New Roman" w:hAnsi="Times New Roman" w:cs="Times New Roman"/>
        </w:rPr>
        <w:t>grantodawcą</w:t>
      </w:r>
      <w:proofErr w:type="spellEnd"/>
      <w:r w:rsidRPr="00756B4B">
        <w:rPr>
          <w:rFonts w:ascii="Times New Roman" w:hAnsi="Times New Roman" w:cs="Times New Roman"/>
        </w:rPr>
        <w:t xml:space="preserve"> a </w:t>
      </w:r>
      <w:proofErr w:type="spellStart"/>
      <w:r w:rsidRPr="00756B4B">
        <w:rPr>
          <w:rFonts w:ascii="Times New Roman" w:hAnsi="Times New Roman" w:cs="Times New Roman"/>
        </w:rPr>
        <w:t>grantobiorcą</w:t>
      </w:r>
      <w:proofErr w:type="spellEnd"/>
      <w:r w:rsidRPr="00756B4B">
        <w:rPr>
          <w:rFonts w:ascii="Times New Roman" w:hAnsi="Times New Roman" w:cs="Times New Roman"/>
        </w:rPr>
        <w:t>, określająca prawa i obowiązki każdej ze stron, podczas realizacji projektu objętego grantem;</w:t>
      </w:r>
    </w:p>
    <w:p w:rsidR="00FE4C3A" w:rsidRPr="00756B4B"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756B4B">
        <w:rPr>
          <w:rFonts w:ascii="Times New Roman" w:hAnsi="Times New Roman" w:cs="Times New Roman"/>
          <w:i/>
        </w:rPr>
        <w:t>umowa ramowa</w:t>
      </w:r>
      <w:r w:rsidRPr="00756B4B">
        <w:rPr>
          <w:rFonts w:ascii="Times New Roman" w:hAnsi="Times New Roman" w:cs="Times New Roman"/>
        </w:rPr>
        <w:t xml:space="preserve"> – umowa o warunkach i sposobie realizacji LSR, o której mowa w art. 8 ust. 1 pkt 1 lit. d ustawy RLKS;</w:t>
      </w:r>
    </w:p>
    <w:p w:rsidR="00FE4C3A" w:rsidRPr="00756B4B"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756B4B">
        <w:rPr>
          <w:rFonts w:ascii="Times New Roman" w:hAnsi="Times New Roman" w:cs="Times New Roman"/>
          <w:i/>
        </w:rPr>
        <w:t>ustawa RLKS</w:t>
      </w:r>
      <w:r w:rsidRPr="00756B4B">
        <w:rPr>
          <w:rFonts w:ascii="Times New Roman" w:hAnsi="Times New Roman" w:cs="Times New Roman"/>
        </w:rPr>
        <w:t xml:space="preserve"> – ustawa z dnia 20 lutego 2015 r. o rozwoju lokalnym z udziałem lokalnej społeczności (Dz. U. </w:t>
      </w:r>
      <w:r w:rsidR="008F1659" w:rsidRPr="00756B4B">
        <w:rPr>
          <w:rFonts w:ascii="Times New Roman" w:hAnsi="Times New Roman" w:cs="Times New Roman"/>
        </w:rPr>
        <w:t xml:space="preserve">2018 </w:t>
      </w:r>
      <w:r w:rsidRPr="00756B4B">
        <w:rPr>
          <w:rFonts w:ascii="Times New Roman" w:hAnsi="Times New Roman" w:cs="Times New Roman"/>
        </w:rPr>
        <w:t xml:space="preserve">poz. </w:t>
      </w:r>
      <w:r w:rsidR="008F1659" w:rsidRPr="00756B4B">
        <w:rPr>
          <w:rFonts w:ascii="Times New Roman" w:hAnsi="Times New Roman" w:cs="Times New Roman"/>
        </w:rPr>
        <w:t xml:space="preserve">1625 z </w:t>
      </w:r>
      <w:proofErr w:type="spellStart"/>
      <w:r w:rsidR="008F1659" w:rsidRPr="00756B4B">
        <w:rPr>
          <w:rFonts w:ascii="Times New Roman" w:hAnsi="Times New Roman" w:cs="Times New Roman"/>
        </w:rPr>
        <w:t>poźn</w:t>
      </w:r>
      <w:proofErr w:type="spellEnd"/>
      <w:r w:rsidR="008F1659" w:rsidRPr="00756B4B">
        <w:rPr>
          <w:rFonts w:ascii="Times New Roman" w:hAnsi="Times New Roman" w:cs="Times New Roman"/>
        </w:rPr>
        <w:t>. zm.</w:t>
      </w:r>
      <w:r w:rsidRPr="00756B4B">
        <w:rPr>
          <w:rFonts w:ascii="Times New Roman" w:hAnsi="Times New Roman" w:cs="Times New Roman"/>
        </w:rPr>
        <w:t>);</w:t>
      </w:r>
    </w:p>
    <w:p w:rsidR="00FE4C3A" w:rsidRPr="00756B4B" w:rsidRDefault="00FE4C3A" w:rsidP="00FE4C3A">
      <w:pPr>
        <w:pStyle w:val="Default"/>
        <w:numPr>
          <w:ilvl w:val="0"/>
          <w:numId w:val="1"/>
        </w:numPr>
        <w:ind w:left="357" w:hanging="357"/>
        <w:jc w:val="both"/>
        <w:rPr>
          <w:rFonts w:ascii="Times New Roman" w:hAnsi="Times New Roman" w:cs="Times New Roman"/>
          <w:color w:val="auto"/>
          <w:sz w:val="22"/>
          <w:szCs w:val="22"/>
        </w:rPr>
      </w:pPr>
      <w:r w:rsidRPr="00756B4B">
        <w:rPr>
          <w:rFonts w:ascii="Times New Roman" w:hAnsi="Times New Roman" w:cs="Times New Roman"/>
          <w:i/>
          <w:color w:val="auto"/>
          <w:sz w:val="22"/>
          <w:szCs w:val="22"/>
        </w:rPr>
        <w:t>ustawa wdrożeniowa</w:t>
      </w:r>
      <w:r w:rsidRPr="00756B4B">
        <w:rPr>
          <w:rFonts w:ascii="Times New Roman" w:hAnsi="Times New Roman" w:cs="Times New Roman"/>
          <w:color w:val="auto"/>
          <w:sz w:val="22"/>
          <w:szCs w:val="22"/>
        </w:rPr>
        <w:t xml:space="preserve"> – ustawa z dnia 11 lipca 2014 r. o zasadach realizacji programów w zakresie polityki spójności finansowanych w perspektywie finansowej 2014–2020 (</w:t>
      </w:r>
      <w:r w:rsidR="008F1659" w:rsidRPr="00756B4B">
        <w:rPr>
          <w:rFonts w:ascii="Times New Roman" w:hAnsi="Times New Roman" w:cs="Times New Roman"/>
          <w:color w:val="auto"/>
          <w:sz w:val="22"/>
          <w:szCs w:val="22"/>
        </w:rPr>
        <w:t xml:space="preserve">Dz.U. 2018 poz. 1431 </w:t>
      </w:r>
      <w:r w:rsidRPr="00756B4B">
        <w:rPr>
          <w:rFonts w:ascii="Times New Roman" w:hAnsi="Times New Roman" w:cs="Times New Roman"/>
          <w:color w:val="auto"/>
          <w:sz w:val="22"/>
          <w:szCs w:val="22"/>
        </w:rPr>
        <w:t>z</w:t>
      </w:r>
      <w:r w:rsidR="008F1659" w:rsidRPr="00756B4B">
        <w:rPr>
          <w:rFonts w:ascii="Times New Roman" w:hAnsi="Times New Roman" w:cs="Times New Roman"/>
          <w:color w:val="auto"/>
          <w:sz w:val="22"/>
          <w:szCs w:val="22"/>
        </w:rPr>
        <w:t xml:space="preserve"> </w:t>
      </w:r>
      <w:proofErr w:type="spellStart"/>
      <w:r w:rsidR="008F1659" w:rsidRPr="00756B4B">
        <w:rPr>
          <w:rFonts w:ascii="Times New Roman" w:hAnsi="Times New Roman" w:cs="Times New Roman"/>
          <w:color w:val="auto"/>
          <w:sz w:val="22"/>
          <w:szCs w:val="22"/>
        </w:rPr>
        <w:t>późn</w:t>
      </w:r>
      <w:proofErr w:type="spellEnd"/>
      <w:r w:rsidR="008F1659" w:rsidRPr="00756B4B">
        <w:rPr>
          <w:rFonts w:ascii="Times New Roman" w:hAnsi="Times New Roman" w:cs="Times New Roman"/>
          <w:color w:val="auto"/>
          <w:sz w:val="22"/>
          <w:szCs w:val="22"/>
        </w:rPr>
        <w:t>.</w:t>
      </w:r>
      <w:r w:rsidRPr="00756B4B">
        <w:rPr>
          <w:rFonts w:ascii="Times New Roman" w:hAnsi="Times New Roman" w:cs="Times New Roman"/>
          <w:color w:val="auto"/>
          <w:sz w:val="22"/>
          <w:szCs w:val="22"/>
        </w:rPr>
        <w:t xml:space="preserve"> zm.);</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wniosek</w:t>
      </w:r>
      <w:r w:rsidRPr="00756B4B">
        <w:rPr>
          <w:rFonts w:ascii="Times New Roman" w:hAnsi="Times New Roman" w:cs="Times New Roman"/>
        </w:rPr>
        <w:t xml:space="preserve"> – wniosek o powierzenie grantu, składany przez potencjalnego </w:t>
      </w:r>
      <w:proofErr w:type="spellStart"/>
      <w:r w:rsidRPr="00756B4B">
        <w:rPr>
          <w:rFonts w:ascii="Times New Roman" w:hAnsi="Times New Roman" w:cs="Times New Roman"/>
        </w:rPr>
        <w:t>grantobiorcę</w:t>
      </w:r>
      <w:proofErr w:type="spellEnd"/>
      <w:r w:rsidRPr="00756B4B">
        <w:rPr>
          <w:rFonts w:ascii="Times New Roman" w:hAnsi="Times New Roman" w:cs="Times New Roman"/>
        </w:rPr>
        <w:t xml:space="preserve"> w ramach naboru ogłoszonego przez </w:t>
      </w:r>
      <w:proofErr w:type="spellStart"/>
      <w:r w:rsidRPr="00756B4B">
        <w:rPr>
          <w:rFonts w:ascii="Times New Roman" w:hAnsi="Times New Roman" w:cs="Times New Roman"/>
        </w:rPr>
        <w:t>grantodawcę</w:t>
      </w:r>
      <w:proofErr w:type="spellEnd"/>
      <w:r w:rsidRPr="00756B4B">
        <w:rPr>
          <w:rFonts w:ascii="Times New Roman" w:hAnsi="Times New Roman" w:cs="Times New Roman"/>
        </w:rPr>
        <w:t>;</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lastRenderedPageBreak/>
        <w:t xml:space="preserve">wnioskodawca </w:t>
      </w:r>
      <w:r w:rsidRPr="00756B4B">
        <w:rPr>
          <w:rFonts w:ascii="Times New Roman" w:hAnsi="Times New Roman" w:cs="Times New Roman"/>
        </w:rPr>
        <w:t>– podmiot składający wniosek o powierzenie grantu;</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Zarząd</w:t>
      </w:r>
      <w:r w:rsidRPr="00756B4B">
        <w:rPr>
          <w:rFonts w:ascii="Times New Roman" w:hAnsi="Times New Roman" w:cs="Times New Roman"/>
        </w:rPr>
        <w:t xml:space="preserve"> - Zarząd Lokalnej Grupy Działania Ziemia Gotyku;</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ZW</w:t>
      </w:r>
      <w:r w:rsidRPr="00756B4B">
        <w:rPr>
          <w:rFonts w:ascii="Times New Roman" w:hAnsi="Times New Roman" w:cs="Times New Roman"/>
        </w:rPr>
        <w:t xml:space="preserve"> – Zarząd Województwa Kujawsko-Pomorskiego - wykonujący zadania w zakresie RLKS wdrażanego ze środków EFS, jako Instytucja Zarządzająca (art. 2 ust. 2 ustawy RLKS).</w:t>
      </w:r>
    </w:p>
    <w:p w:rsidR="00FE4C3A" w:rsidRPr="00756B4B" w:rsidRDefault="00FE4C3A" w:rsidP="00FE4C3A">
      <w:pPr>
        <w:widowControl w:val="0"/>
        <w:numPr>
          <w:ilvl w:val="0"/>
          <w:numId w:val="1"/>
        </w:numPr>
        <w:spacing w:after="0" w:line="240" w:lineRule="auto"/>
        <w:jc w:val="both"/>
        <w:rPr>
          <w:rFonts w:ascii="Times New Roman" w:hAnsi="Times New Roman" w:cs="Times New Roman"/>
        </w:rPr>
      </w:pPr>
      <w:r w:rsidRPr="00756B4B">
        <w:rPr>
          <w:rFonts w:ascii="Times New Roman" w:hAnsi="Times New Roman" w:cs="Times New Roman"/>
          <w:i/>
        </w:rPr>
        <w:t xml:space="preserve">platforma internetowa </w:t>
      </w:r>
      <w:r w:rsidRPr="00756B4B">
        <w:rPr>
          <w:rFonts w:ascii="Times New Roman" w:hAnsi="Times New Roman" w:cs="Times New Roman"/>
        </w:rPr>
        <w:t>-  aplikacja, służąca do obsługi naborów wniosków wpływających do Lokalnej Grupy Działania.</w:t>
      </w:r>
    </w:p>
    <w:p w:rsidR="00BF3375" w:rsidRPr="00756B4B" w:rsidRDefault="00BF3375" w:rsidP="00BF3375">
      <w:pPr>
        <w:widowControl w:val="0"/>
        <w:spacing w:after="0" w:line="240" w:lineRule="auto"/>
        <w:jc w:val="both"/>
        <w:rPr>
          <w:rFonts w:ascii="Times New Roman" w:hAnsi="Times New Roman" w:cs="Times New Roman"/>
        </w:rPr>
      </w:pPr>
    </w:p>
    <w:p w:rsidR="00BF3375" w:rsidRPr="00756B4B" w:rsidRDefault="00BF3375" w:rsidP="00BF3375">
      <w:pPr>
        <w:widowControl w:val="0"/>
        <w:spacing w:after="0" w:line="240" w:lineRule="auto"/>
        <w:jc w:val="both"/>
        <w:rPr>
          <w:rFonts w:ascii="Times New Roman" w:hAnsi="Times New Roman" w:cs="Times New Roman"/>
        </w:rPr>
      </w:pPr>
    </w:p>
    <w:p w:rsidR="00BF3375" w:rsidRPr="00756B4B" w:rsidRDefault="00BF3375" w:rsidP="00BF3375">
      <w:pPr>
        <w:widowControl w:val="0"/>
        <w:spacing w:after="0" w:line="240" w:lineRule="auto"/>
        <w:jc w:val="both"/>
        <w:rPr>
          <w:rFonts w:ascii="Times New Roman" w:hAnsi="Times New Roman" w:cs="Times New Roman"/>
        </w:rPr>
      </w:pPr>
    </w:p>
    <w:p w:rsidR="009E764B" w:rsidRPr="00756B4B" w:rsidRDefault="009E764B" w:rsidP="00BF3375">
      <w:pPr>
        <w:widowControl w:val="0"/>
        <w:spacing w:after="0" w:line="240" w:lineRule="auto"/>
        <w:jc w:val="both"/>
        <w:rPr>
          <w:rFonts w:ascii="Times New Roman" w:hAnsi="Times New Roman" w:cs="Times New Roman"/>
        </w:rPr>
      </w:pPr>
    </w:p>
    <w:p w:rsidR="009E764B" w:rsidRPr="00756B4B" w:rsidRDefault="009E764B" w:rsidP="00BF3375">
      <w:pPr>
        <w:widowControl w:val="0"/>
        <w:spacing w:after="0" w:line="240" w:lineRule="auto"/>
        <w:jc w:val="both"/>
        <w:rPr>
          <w:rFonts w:ascii="Times New Roman" w:hAnsi="Times New Roman" w:cs="Times New Roman"/>
        </w:rPr>
      </w:pPr>
    </w:p>
    <w:p w:rsidR="009E764B" w:rsidRPr="00756B4B" w:rsidRDefault="009E764B" w:rsidP="00BF3375">
      <w:pPr>
        <w:widowControl w:val="0"/>
        <w:spacing w:after="0" w:line="240" w:lineRule="auto"/>
        <w:jc w:val="both"/>
        <w:rPr>
          <w:rFonts w:ascii="Times New Roman" w:hAnsi="Times New Roman" w:cs="Times New Roman"/>
        </w:rPr>
      </w:pPr>
    </w:p>
    <w:p w:rsidR="009E764B" w:rsidRPr="00756B4B" w:rsidRDefault="009E764B" w:rsidP="00BF3375">
      <w:pPr>
        <w:widowControl w:val="0"/>
        <w:spacing w:after="0" w:line="240" w:lineRule="auto"/>
        <w:jc w:val="both"/>
        <w:rPr>
          <w:rFonts w:ascii="Times New Roman" w:hAnsi="Times New Roman" w:cs="Times New Roman"/>
        </w:rPr>
      </w:pPr>
    </w:p>
    <w:p w:rsidR="009E764B" w:rsidRPr="00756B4B" w:rsidRDefault="009E764B" w:rsidP="00C62D7C">
      <w:pPr>
        <w:widowControl w:val="0"/>
        <w:spacing w:after="0" w:line="240" w:lineRule="auto"/>
        <w:rPr>
          <w:rFonts w:ascii="Times New Roman" w:hAnsi="Times New Roman" w:cs="Times New Roman"/>
          <w:b/>
        </w:rPr>
      </w:pPr>
      <w:r w:rsidRPr="00756B4B">
        <w:rPr>
          <w:rFonts w:ascii="Times New Roman" w:hAnsi="Times New Roman" w:cs="Times New Roman"/>
          <w:b/>
        </w:rPr>
        <w:t xml:space="preserve">Spis </w:t>
      </w:r>
      <w:r w:rsidR="00C62D7C" w:rsidRPr="00756B4B">
        <w:rPr>
          <w:rFonts w:ascii="Times New Roman" w:hAnsi="Times New Roman" w:cs="Times New Roman"/>
          <w:b/>
        </w:rPr>
        <w:t>t</w:t>
      </w:r>
      <w:r w:rsidRPr="00756B4B">
        <w:rPr>
          <w:rFonts w:ascii="Times New Roman" w:hAnsi="Times New Roman" w:cs="Times New Roman"/>
          <w:b/>
        </w:rPr>
        <w:t>reści</w:t>
      </w:r>
      <w:r w:rsidR="00C62D7C" w:rsidRPr="00756B4B">
        <w:rPr>
          <w:rFonts w:ascii="Times New Roman" w:hAnsi="Times New Roman" w:cs="Times New Roman"/>
          <w:b/>
        </w:rPr>
        <w:t>:</w:t>
      </w:r>
      <w:r w:rsidRPr="00756B4B">
        <w:rPr>
          <w:rFonts w:ascii="Times New Roman" w:hAnsi="Times New Roman" w:cs="Times New Roman"/>
          <w:b/>
        </w:rPr>
        <w:t xml:space="preserve"> </w:t>
      </w:r>
    </w:p>
    <w:p w:rsidR="009E764B"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 </w:t>
      </w:r>
    </w:p>
    <w:p w:rsidR="00C62D7C"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I. Podstawowe informacje</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I.1. Czym są Zasady?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I.2. Termin i miejsce złożenia wniosku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I.3.Podmioty uprawnione do ubiegania się o grant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I.4. Przedmiot naboru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I.5. Alokacja i forma finansowania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I.6. Udzielanie informacji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I.7. Podstawa prawna i dokumenty programowe </w:t>
      </w:r>
    </w:p>
    <w:p w:rsidR="00C62D7C" w:rsidRPr="00756B4B" w:rsidRDefault="00C62D7C" w:rsidP="00C62D7C">
      <w:pPr>
        <w:widowControl w:val="0"/>
        <w:spacing w:after="0" w:line="240" w:lineRule="auto"/>
        <w:rPr>
          <w:rFonts w:ascii="Times New Roman" w:hAnsi="Times New Roman" w:cs="Times New Roman"/>
        </w:rPr>
      </w:pPr>
    </w:p>
    <w:p w:rsidR="00C62D7C"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 xml:space="preserve">II. Wymagania projektowe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II.1. Wymagania odnośnie do grupy docelowej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II.2. Wymagania czasowe</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II.3. Wymagania finansowe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II.3.1 Informacje ogólne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II.3.2 Podstawowe zasady konstruowania budżetu projektu</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II.3.3 Koszty racjonalnych usprawnień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II.4. Wymagania dotyczące wskaźników rezultatu i produktu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II.4.1 Wskaźniki rezultatu i produktu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II.4.2 Rozliczanie projektu i kwota uproszczona </w:t>
      </w:r>
    </w:p>
    <w:p w:rsidR="00D77663" w:rsidRPr="00756B4B" w:rsidRDefault="00D77663" w:rsidP="00C62D7C">
      <w:pPr>
        <w:widowControl w:val="0"/>
        <w:spacing w:after="0" w:line="240" w:lineRule="auto"/>
        <w:rPr>
          <w:rFonts w:ascii="Times New Roman" w:hAnsi="Times New Roman" w:cs="Times New Roman"/>
        </w:rPr>
      </w:pPr>
      <w:r w:rsidRPr="00756B4B">
        <w:rPr>
          <w:rFonts w:ascii="Times New Roman" w:hAnsi="Times New Roman" w:cs="Times New Roman"/>
        </w:rPr>
        <w:t>II. 5. Kryteria horyzontalne</w:t>
      </w:r>
    </w:p>
    <w:p w:rsidR="00C62D7C" w:rsidRPr="00756B4B" w:rsidRDefault="00C62D7C" w:rsidP="00C62D7C">
      <w:pPr>
        <w:widowControl w:val="0"/>
        <w:spacing w:after="0" w:line="240" w:lineRule="auto"/>
        <w:rPr>
          <w:rFonts w:ascii="Times New Roman" w:hAnsi="Times New Roman" w:cs="Times New Roman"/>
        </w:rPr>
      </w:pPr>
    </w:p>
    <w:p w:rsidR="00C62D7C"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 xml:space="preserve">III. Wniosek o powierzenie grantu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III.1. Przygotowanie wniosku o powierzenie grantu</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III.2. Wycofanie wniosku o powierzenie grantu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III.3. Udostępnienie dokumentów związanych z weryfikacją wniosku o powierzenie grant </w:t>
      </w:r>
    </w:p>
    <w:p w:rsidR="00C62D7C" w:rsidRPr="00756B4B" w:rsidRDefault="00C62D7C" w:rsidP="00C62D7C">
      <w:pPr>
        <w:widowControl w:val="0"/>
        <w:spacing w:after="0" w:line="240" w:lineRule="auto"/>
        <w:rPr>
          <w:rFonts w:ascii="Times New Roman" w:hAnsi="Times New Roman" w:cs="Times New Roman"/>
        </w:rPr>
      </w:pPr>
    </w:p>
    <w:p w:rsidR="00C62D7C"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 xml:space="preserve">IV. Procedura wyboru projektu i warunki udzielania wsparcia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IV.1. Weryfikacja wstępna wniosku</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IV.1.1 Proces decyzyjny – proces oceny i wyboru wniosku o powierzenie grantu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IV.2. Informacja o projektach wybranych do dofinansowania </w:t>
      </w:r>
    </w:p>
    <w:p w:rsidR="00C62D7C" w:rsidRPr="00756B4B" w:rsidRDefault="00C62D7C" w:rsidP="00C62D7C">
      <w:pPr>
        <w:widowControl w:val="0"/>
        <w:spacing w:after="0" w:line="240" w:lineRule="auto"/>
        <w:rPr>
          <w:rFonts w:ascii="Times New Roman" w:hAnsi="Times New Roman" w:cs="Times New Roman"/>
        </w:rPr>
      </w:pPr>
    </w:p>
    <w:p w:rsidR="00C62D7C"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 xml:space="preserve">V. Umowa o powierzenie grantu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V.1. Informacje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 xml:space="preserve">V.2. Dokumenty wymagane do podpisania umowy o powierzenie grantu </w:t>
      </w:r>
    </w:p>
    <w:p w:rsidR="00C62D7C" w:rsidRPr="00756B4B" w:rsidRDefault="009E764B" w:rsidP="00C62D7C">
      <w:pPr>
        <w:widowControl w:val="0"/>
        <w:spacing w:after="0" w:line="240" w:lineRule="auto"/>
        <w:rPr>
          <w:rFonts w:ascii="Times New Roman" w:hAnsi="Times New Roman" w:cs="Times New Roman"/>
        </w:rPr>
      </w:pPr>
      <w:r w:rsidRPr="00756B4B">
        <w:rPr>
          <w:rFonts w:ascii="Times New Roman" w:hAnsi="Times New Roman" w:cs="Times New Roman"/>
        </w:rPr>
        <w:t>V.3. Zabezpieczenie prawidłowej realizacji umowy o powierzenie grantu</w:t>
      </w:r>
    </w:p>
    <w:p w:rsidR="00C62D7C" w:rsidRPr="00756B4B" w:rsidRDefault="00C62D7C" w:rsidP="00C62D7C">
      <w:pPr>
        <w:widowControl w:val="0"/>
        <w:spacing w:after="0" w:line="240" w:lineRule="auto"/>
        <w:rPr>
          <w:rFonts w:ascii="Times New Roman" w:hAnsi="Times New Roman" w:cs="Times New Roman"/>
        </w:rPr>
      </w:pPr>
    </w:p>
    <w:p w:rsidR="009E764B" w:rsidRPr="00756B4B"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756B4B">
        <w:rPr>
          <w:rFonts w:ascii="Times New Roman" w:hAnsi="Times New Roman" w:cs="Times New Roman"/>
        </w:rPr>
        <w:t xml:space="preserve">VI. Załączniki </w:t>
      </w:r>
    </w:p>
    <w:p w:rsidR="00D4092F" w:rsidRDefault="00D4092F" w:rsidP="00C62D7C">
      <w:pPr>
        <w:widowControl w:val="0"/>
        <w:spacing w:after="0" w:line="240" w:lineRule="auto"/>
        <w:rPr>
          <w:rFonts w:ascii="Times New Roman" w:hAnsi="Times New Roman" w:cs="Times New Roman"/>
        </w:rPr>
      </w:pPr>
    </w:p>
    <w:p w:rsidR="00756B4B" w:rsidRPr="00756B4B" w:rsidRDefault="00756B4B" w:rsidP="00C62D7C">
      <w:pPr>
        <w:widowControl w:val="0"/>
        <w:spacing w:after="0" w:line="240" w:lineRule="auto"/>
        <w:rPr>
          <w:rFonts w:ascii="Times New Roman" w:hAnsi="Times New Roman" w:cs="Times New Roman"/>
        </w:rPr>
      </w:pPr>
    </w:p>
    <w:p w:rsidR="00D6404C" w:rsidRPr="00756B4B" w:rsidRDefault="00D6404C" w:rsidP="00C62D7C">
      <w:pPr>
        <w:widowControl w:val="0"/>
        <w:spacing w:after="0" w:line="240" w:lineRule="auto"/>
        <w:rPr>
          <w:rFonts w:ascii="Times New Roman" w:hAnsi="Times New Roman" w:cs="Times New Roman"/>
        </w:rPr>
      </w:pPr>
    </w:p>
    <w:p w:rsidR="009D478E" w:rsidRPr="00756B4B" w:rsidRDefault="00874D68" w:rsidP="008F1659">
      <w:pPr>
        <w:pStyle w:val="Akapitzlist"/>
        <w:widowControl w:val="0"/>
        <w:numPr>
          <w:ilvl w:val="0"/>
          <w:numId w:val="2"/>
        </w:numPr>
        <w:shd w:val="clear" w:color="auto" w:fill="D9D9D9" w:themeFill="background1" w:themeFillShade="D9"/>
        <w:rPr>
          <w:b/>
          <w:sz w:val="22"/>
          <w:szCs w:val="22"/>
        </w:rPr>
      </w:pPr>
      <w:r w:rsidRPr="00756B4B">
        <w:rPr>
          <w:b/>
          <w:sz w:val="22"/>
          <w:szCs w:val="22"/>
        </w:rPr>
        <w:t xml:space="preserve">Podstawowe informacje </w:t>
      </w:r>
    </w:p>
    <w:p w:rsidR="000F1465" w:rsidRPr="00756B4B" w:rsidRDefault="000F1465" w:rsidP="000F1465">
      <w:pPr>
        <w:pStyle w:val="Akapitzlist"/>
        <w:widowControl w:val="0"/>
        <w:ind w:left="1080"/>
        <w:rPr>
          <w:b/>
          <w:sz w:val="22"/>
          <w:szCs w:val="22"/>
        </w:rPr>
      </w:pPr>
    </w:p>
    <w:p w:rsidR="000F1465" w:rsidRPr="00756B4B" w:rsidRDefault="000F1465"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Wnioski o powierzenie grantu są składane w odpowiedzi na nabór wniosków ogłoszony przez Lokalną Grupę Działania Ziemia Gotyku, pełniącą funkcję Beneficjenta projektu grantowego  pt. „Lokalne Ośrodki Włączenia Społecznego Ziemi Gotyku” Nr RPKP.11.01.00-040006/17. </w:t>
      </w:r>
    </w:p>
    <w:p w:rsidR="000F1465" w:rsidRPr="00756B4B" w:rsidRDefault="000F1465"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Projekty objęte grantem, wybrane do dofinansowania, będą realizowane w ramach projektu grantowego pt. „Lokalne Ośrodki Włączenia Społecznego Ziemi Gotyku”, </w:t>
      </w:r>
      <w:r w:rsidR="008F1659" w:rsidRPr="00756B4B">
        <w:rPr>
          <w:rFonts w:ascii="Times New Roman" w:hAnsi="Times New Roman" w:cs="Times New Roman"/>
        </w:rPr>
        <w:t xml:space="preserve">współfinansowanego ze środków Unii Europejskiej w ramach Europejskiego Funduszu Społecznego, w ramach </w:t>
      </w:r>
      <w:r w:rsidRPr="00756B4B">
        <w:rPr>
          <w:rFonts w:ascii="Times New Roman" w:hAnsi="Times New Roman" w:cs="Times New Roman"/>
        </w:rPr>
        <w:t xml:space="preserve">RPO WK-P 2014-2020, Osi Priorytetowej 11 Rozwój lokalny kierowany przez społeczność, Działania 11.1 Włączenie społeczne na obszarach objętych LSR.  </w:t>
      </w:r>
    </w:p>
    <w:p w:rsidR="000F1465" w:rsidRPr="00756B4B" w:rsidRDefault="000F1465" w:rsidP="000F1465">
      <w:pPr>
        <w:widowControl w:val="0"/>
        <w:spacing w:after="0" w:line="240" w:lineRule="auto"/>
        <w:jc w:val="both"/>
        <w:rPr>
          <w:rFonts w:ascii="Times New Roman" w:hAnsi="Times New Roman" w:cs="Times New Roman"/>
          <w:b/>
        </w:rPr>
      </w:pPr>
    </w:p>
    <w:p w:rsidR="000F1465" w:rsidRPr="00756B4B" w:rsidRDefault="000F1465" w:rsidP="008F1659">
      <w:pPr>
        <w:widowControl w:val="0"/>
        <w:shd w:val="clear" w:color="auto" w:fill="D9D9D9" w:themeFill="background1" w:themeFillShade="D9"/>
        <w:spacing w:after="0" w:line="240" w:lineRule="auto"/>
        <w:jc w:val="both"/>
        <w:rPr>
          <w:rFonts w:ascii="Times New Roman" w:hAnsi="Times New Roman" w:cs="Times New Roman"/>
          <w:b/>
        </w:rPr>
      </w:pPr>
      <w:r w:rsidRPr="00756B4B">
        <w:rPr>
          <w:rFonts w:ascii="Times New Roman" w:hAnsi="Times New Roman" w:cs="Times New Roman"/>
          <w:b/>
        </w:rPr>
        <w:t xml:space="preserve">I.1. Czym są Zasady? </w:t>
      </w:r>
    </w:p>
    <w:p w:rsidR="000F1465" w:rsidRPr="00756B4B" w:rsidRDefault="000F1465"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0F1465" w:rsidRPr="00756B4B" w:rsidRDefault="000F1465" w:rsidP="000F1465">
      <w:pPr>
        <w:widowControl w:val="0"/>
        <w:spacing w:after="0" w:line="240" w:lineRule="auto"/>
        <w:jc w:val="both"/>
        <w:rPr>
          <w:rFonts w:ascii="Times New Roman" w:hAnsi="Times New Roman" w:cs="Times New Roman"/>
        </w:rPr>
      </w:pPr>
    </w:p>
    <w:p w:rsidR="000F1465" w:rsidRPr="00756B4B" w:rsidRDefault="000F1465" w:rsidP="000F1465">
      <w:pPr>
        <w:widowControl w:val="0"/>
        <w:spacing w:after="0" w:line="240" w:lineRule="auto"/>
        <w:jc w:val="both"/>
        <w:rPr>
          <w:rFonts w:ascii="Times New Roman" w:hAnsi="Times New Roman" w:cs="Times New Roman"/>
          <w:i/>
        </w:rPr>
      </w:pPr>
      <w:r w:rsidRPr="00756B4B">
        <w:rPr>
          <w:rFonts w:ascii="Times New Roman" w:hAnsi="Times New Roman" w:cs="Times New Roman"/>
          <w:i/>
        </w:rPr>
        <w:t xml:space="preserve">UWAGA!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756B4B">
          <w:rPr>
            <w:rStyle w:val="Hipercze"/>
            <w:rFonts w:ascii="Times New Roman" w:hAnsi="Times New Roman" w:cs="Times New Roman"/>
            <w:i/>
            <w:color w:val="auto"/>
          </w:rPr>
          <w:t>www.lgd.ziemiagotyku.com</w:t>
        </w:r>
      </w:hyperlink>
      <w:r w:rsidRPr="00756B4B">
        <w:rPr>
          <w:rFonts w:ascii="Times New Roman" w:hAnsi="Times New Roman" w:cs="Times New Roman"/>
          <w:i/>
        </w:rPr>
        <w:t xml:space="preserve">  </w:t>
      </w:r>
    </w:p>
    <w:p w:rsidR="000F1465" w:rsidRPr="00756B4B" w:rsidRDefault="000F1465" w:rsidP="000F1465">
      <w:pPr>
        <w:widowControl w:val="0"/>
        <w:spacing w:after="0" w:line="240" w:lineRule="auto"/>
        <w:jc w:val="both"/>
        <w:rPr>
          <w:rFonts w:ascii="Times New Roman" w:hAnsi="Times New Roman" w:cs="Times New Roman"/>
          <w:i/>
        </w:rPr>
      </w:pPr>
      <w:r w:rsidRPr="00756B4B">
        <w:rPr>
          <w:rFonts w:ascii="Times New Roman" w:hAnsi="Times New Roman" w:cs="Times New Roman"/>
          <w:i/>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ministra właściwego do spraw rozwoju regionalnego w istotny sposób sprzecznych z postanowieniami niniejszych Zasad.</w:t>
      </w:r>
    </w:p>
    <w:p w:rsidR="000F1465" w:rsidRPr="00756B4B" w:rsidRDefault="000F1465" w:rsidP="000F1465">
      <w:pPr>
        <w:widowControl w:val="0"/>
        <w:spacing w:after="0" w:line="240" w:lineRule="auto"/>
        <w:jc w:val="both"/>
        <w:rPr>
          <w:rFonts w:ascii="Times New Roman" w:hAnsi="Times New Roman" w:cs="Times New Roman"/>
          <w:i/>
        </w:rPr>
      </w:pPr>
      <w:bookmarkStart w:id="0" w:name="_Hlk522017142"/>
    </w:p>
    <w:p w:rsidR="000F1465" w:rsidRPr="00756B4B" w:rsidRDefault="000F1465" w:rsidP="008F1659">
      <w:pPr>
        <w:widowControl w:val="0"/>
        <w:shd w:val="clear" w:color="auto" w:fill="D9D9D9" w:themeFill="background1" w:themeFillShade="D9"/>
        <w:spacing w:after="0" w:line="240" w:lineRule="auto"/>
        <w:jc w:val="both"/>
        <w:rPr>
          <w:rFonts w:ascii="Times New Roman" w:hAnsi="Times New Roman" w:cs="Times New Roman"/>
          <w:b/>
        </w:rPr>
      </w:pPr>
      <w:r w:rsidRPr="00756B4B">
        <w:rPr>
          <w:rFonts w:ascii="Times New Roman" w:hAnsi="Times New Roman" w:cs="Times New Roman"/>
          <w:b/>
        </w:rPr>
        <w:t xml:space="preserve">I.2. Termin i miejsce złożenia wniosku </w:t>
      </w:r>
    </w:p>
    <w:p w:rsidR="0020393D" w:rsidRPr="00756B4B" w:rsidRDefault="00BE6E59" w:rsidP="000F1465">
      <w:pPr>
        <w:widowControl w:val="0"/>
        <w:spacing w:after="0" w:line="240" w:lineRule="auto"/>
        <w:jc w:val="both"/>
        <w:rPr>
          <w:rFonts w:ascii="Times New Roman" w:hAnsi="Times New Roman" w:cs="Times New Roman"/>
          <w:b/>
        </w:rPr>
      </w:pPr>
      <w:bookmarkStart w:id="1" w:name="_Hlk353399"/>
      <w:r w:rsidRPr="00756B4B">
        <w:rPr>
          <w:rFonts w:ascii="Times New Roman" w:hAnsi="Times New Roman" w:cs="Times New Roman"/>
        </w:rPr>
        <w:t xml:space="preserve">1) </w:t>
      </w:r>
      <w:r w:rsidR="000F1465" w:rsidRPr="00756B4B">
        <w:rPr>
          <w:rFonts w:ascii="Times New Roman" w:hAnsi="Times New Roman" w:cs="Times New Roman"/>
          <w:b/>
        </w:rPr>
        <w:t xml:space="preserve">Wniosek o powierzenie grantu należy złożyć w terminie </w:t>
      </w:r>
      <w:bookmarkStart w:id="2" w:name="_Hlk522017097"/>
      <w:r w:rsidR="00B7617F" w:rsidRPr="00756B4B">
        <w:rPr>
          <w:rFonts w:ascii="Times New Roman" w:hAnsi="Times New Roman" w:cs="Times New Roman"/>
          <w:b/>
        </w:rPr>
        <w:t>od</w:t>
      </w:r>
      <w:r w:rsidR="00C239CE" w:rsidRPr="00756B4B">
        <w:rPr>
          <w:rFonts w:ascii="Times New Roman" w:hAnsi="Times New Roman" w:cs="Times New Roman"/>
          <w:b/>
        </w:rPr>
        <w:t xml:space="preserve"> 11</w:t>
      </w:r>
      <w:r w:rsidRPr="00756B4B">
        <w:rPr>
          <w:rFonts w:ascii="Times New Roman" w:hAnsi="Times New Roman" w:cs="Times New Roman"/>
          <w:b/>
        </w:rPr>
        <w:t xml:space="preserve"> marca do </w:t>
      </w:r>
      <w:r w:rsidR="00C239CE" w:rsidRPr="00756B4B">
        <w:rPr>
          <w:rFonts w:ascii="Times New Roman" w:hAnsi="Times New Roman" w:cs="Times New Roman"/>
          <w:b/>
        </w:rPr>
        <w:t>25</w:t>
      </w:r>
      <w:r w:rsidRPr="00756B4B">
        <w:rPr>
          <w:rFonts w:ascii="Times New Roman" w:hAnsi="Times New Roman" w:cs="Times New Roman"/>
          <w:b/>
        </w:rPr>
        <w:t xml:space="preserve"> </w:t>
      </w:r>
      <w:r w:rsidR="00C239CE" w:rsidRPr="00756B4B">
        <w:rPr>
          <w:rFonts w:ascii="Times New Roman" w:hAnsi="Times New Roman" w:cs="Times New Roman"/>
          <w:b/>
        </w:rPr>
        <w:t>marca</w:t>
      </w:r>
      <w:r w:rsidR="000F1465" w:rsidRPr="00756B4B">
        <w:rPr>
          <w:rFonts w:ascii="Times New Roman" w:hAnsi="Times New Roman" w:cs="Times New Roman"/>
          <w:b/>
        </w:rPr>
        <w:t xml:space="preserve"> 20</w:t>
      </w:r>
      <w:r w:rsidR="00C239CE" w:rsidRPr="00756B4B">
        <w:rPr>
          <w:rFonts w:ascii="Times New Roman" w:hAnsi="Times New Roman" w:cs="Times New Roman"/>
          <w:b/>
        </w:rPr>
        <w:t>20</w:t>
      </w:r>
      <w:r w:rsidR="000F1465" w:rsidRPr="00756B4B">
        <w:rPr>
          <w:rFonts w:ascii="Times New Roman" w:hAnsi="Times New Roman" w:cs="Times New Roman"/>
          <w:b/>
        </w:rPr>
        <w:t xml:space="preserve"> </w:t>
      </w:r>
      <w:bookmarkEnd w:id="2"/>
      <w:r w:rsidR="000F1465" w:rsidRPr="00756B4B">
        <w:rPr>
          <w:rFonts w:ascii="Times New Roman" w:hAnsi="Times New Roman" w:cs="Times New Roman"/>
          <w:b/>
        </w:rPr>
        <w:t xml:space="preserve">r. </w:t>
      </w:r>
    </w:p>
    <w:p w:rsidR="000F1465" w:rsidRPr="00756B4B" w:rsidRDefault="0020393D"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2) </w:t>
      </w:r>
      <w:r w:rsidR="000F1465" w:rsidRPr="00756B4B">
        <w:rPr>
          <w:rFonts w:ascii="Times New Roman" w:hAnsi="Times New Roman" w:cs="Times New Roman"/>
        </w:rPr>
        <w:t xml:space="preserve">Formularz wniosku o powierzenie grantu i załączniki (wg obowiązujących wzorów wskazanych w Ogłoszeniu o naborze) należy pobrać ze strony </w:t>
      </w:r>
      <w:hyperlink r:id="rId11" w:history="1">
        <w:r w:rsidR="000F1465" w:rsidRPr="00756B4B">
          <w:rPr>
            <w:rStyle w:val="Hipercze"/>
            <w:rFonts w:ascii="Times New Roman" w:hAnsi="Times New Roman" w:cs="Times New Roman"/>
            <w:color w:val="auto"/>
          </w:rPr>
          <w:t>www.lgd.ziemiagotyku.com</w:t>
        </w:r>
      </w:hyperlink>
      <w:r w:rsidR="000F1465" w:rsidRPr="00756B4B">
        <w:rPr>
          <w:rFonts w:ascii="Times New Roman" w:hAnsi="Times New Roman" w:cs="Times New Roman"/>
        </w:rPr>
        <w:t xml:space="preserve">  - zakładka KONKURSY- i wypełnić elektronicznie. Wersję ostateczną kompletnie wypełnionego formularza wniosku o powierzenie grantu należy wydrukować i podpisać (pieczątka podmiotu oraz pieczątka/i imienna/e osoby/osób upoważnionej/</w:t>
      </w:r>
      <w:proofErr w:type="spellStart"/>
      <w:r w:rsidR="000F1465" w:rsidRPr="00756B4B">
        <w:rPr>
          <w:rFonts w:ascii="Times New Roman" w:hAnsi="Times New Roman" w:cs="Times New Roman"/>
        </w:rPr>
        <w:t>ych</w:t>
      </w:r>
      <w:proofErr w:type="spellEnd"/>
      <w:r w:rsidR="000F1465" w:rsidRPr="00756B4B">
        <w:rPr>
          <w:rFonts w:ascii="Times New Roman" w:hAnsi="Times New Roman" w:cs="Times New Roman"/>
        </w:rPr>
        <w:t>).</w:t>
      </w:r>
    </w:p>
    <w:p w:rsidR="00127FD9" w:rsidRPr="00756B4B" w:rsidRDefault="00127FD9" w:rsidP="0020393D">
      <w:pPr>
        <w:widowControl w:val="0"/>
        <w:spacing w:after="0" w:line="240" w:lineRule="auto"/>
        <w:rPr>
          <w:rFonts w:ascii="Times New Roman" w:hAnsi="Times New Roman" w:cs="Times New Roman"/>
        </w:rPr>
      </w:pPr>
      <w:r w:rsidRPr="00756B4B">
        <w:rPr>
          <w:rFonts w:ascii="Times New Roman" w:hAnsi="Times New Roman" w:cs="Times New Roman"/>
        </w:rPr>
        <w:t>Zalecane jest również załączenie wersji elektronicznej wniosku (format PDF).</w:t>
      </w:r>
    </w:p>
    <w:p w:rsidR="000F1465" w:rsidRPr="00756B4B" w:rsidRDefault="0020393D" w:rsidP="0020393D">
      <w:pPr>
        <w:widowControl w:val="0"/>
        <w:spacing w:after="0" w:line="240" w:lineRule="auto"/>
        <w:rPr>
          <w:rFonts w:ascii="Times New Roman" w:hAnsi="Times New Roman" w:cs="Times New Roman"/>
          <w:b/>
        </w:rPr>
      </w:pPr>
      <w:r w:rsidRPr="00756B4B">
        <w:rPr>
          <w:rFonts w:ascii="Times New Roman" w:hAnsi="Times New Roman" w:cs="Times New Roman"/>
          <w:b/>
        </w:rPr>
        <w:t xml:space="preserve">3) </w:t>
      </w:r>
      <w:r w:rsidR="000F1465" w:rsidRPr="00756B4B">
        <w:rPr>
          <w:rFonts w:ascii="Times New Roman" w:hAnsi="Times New Roman" w:cs="Times New Roman"/>
          <w:b/>
        </w:rPr>
        <w:t xml:space="preserve">Podmiot ubiegający się o grant składa wniosek: </w:t>
      </w:r>
    </w:p>
    <w:p w:rsidR="00B415A5" w:rsidRPr="00756B4B" w:rsidRDefault="00B415A5"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Podmiot ubiegający się o powierzenie grantu składa wniosek na formularzu udostępnionym przez LGD wraz z załącznikami bezpośrednio, tj. osobiście albo przez pełnomocnika albo przez osobę uprawnioną do reprezentacji, w terminie i miejscu wskazanym w Ogłoszeniu o naborze wniosków bądź drogą pocztową – za potwierdzeniem odbioru – lub kurierem (w obu przypadkach decyduje data wpływu dokumentacji do biura LGD). </w:t>
      </w:r>
    </w:p>
    <w:p w:rsidR="000F1465" w:rsidRPr="00756B4B" w:rsidRDefault="0020393D" w:rsidP="000F1465">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4) </w:t>
      </w:r>
      <w:r w:rsidR="000F1465" w:rsidRPr="00756B4B">
        <w:rPr>
          <w:rFonts w:ascii="Times New Roman" w:hAnsi="Times New Roman" w:cs="Times New Roman"/>
          <w:b/>
        </w:rPr>
        <w:t>Miejsce złożenia wniosku</w:t>
      </w:r>
      <w:r w:rsidR="000F1465" w:rsidRPr="00756B4B">
        <w:rPr>
          <w:rFonts w:ascii="Times New Roman" w:hAnsi="Times New Roman" w:cs="Times New Roman"/>
        </w:rPr>
        <w:t>: biuro Lokalnej Grupy Działania Ziemia Gotyku: Brąchnówko 18, 87-140 Chełmża w dni robocze tj. od poniedziałku do piątku, w godz. od 7.30 do 15.30.</w:t>
      </w:r>
      <w:bookmarkEnd w:id="0"/>
      <w:bookmarkEnd w:id="1"/>
    </w:p>
    <w:p w:rsidR="000F1465" w:rsidRPr="00756B4B" w:rsidRDefault="000F1465" w:rsidP="000F1465">
      <w:pPr>
        <w:widowControl w:val="0"/>
        <w:spacing w:after="0" w:line="240" w:lineRule="auto"/>
        <w:jc w:val="both"/>
        <w:rPr>
          <w:rFonts w:ascii="Times New Roman" w:hAnsi="Times New Roman" w:cs="Times New Roman"/>
        </w:rPr>
      </w:pPr>
    </w:p>
    <w:p w:rsidR="000F1465" w:rsidRPr="00756B4B" w:rsidRDefault="000F1465" w:rsidP="0020393D">
      <w:pPr>
        <w:widowControl w:val="0"/>
        <w:shd w:val="clear" w:color="auto" w:fill="AEAAAA" w:themeFill="background2" w:themeFillShade="BF"/>
        <w:spacing w:after="0" w:line="240" w:lineRule="auto"/>
        <w:jc w:val="both"/>
        <w:rPr>
          <w:rFonts w:ascii="Times New Roman" w:hAnsi="Times New Roman" w:cs="Times New Roman"/>
          <w:b/>
        </w:rPr>
      </w:pPr>
      <w:r w:rsidRPr="00756B4B">
        <w:rPr>
          <w:rFonts w:ascii="Times New Roman" w:hAnsi="Times New Roman" w:cs="Times New Roman"/>
          <w:b/>
        </w:rPr>
        <w:t xml:space="preserve">I.3. Podmioty uprawnione do ubiegania się o grant </w:t>
      </w:r>
    </w:p>
    <w:p w:rsidR="00502941" w:rsidRPr="00756B4B" w:rsidRDefault="00502941" w:rsidP="00502941">
      <w:pPr>
        <w:widowControl w:val="0"/>
        <w:spacing w:after="0" w:line="240" w:lineRule="auto"/>
        <w:jc w:val="both"/>
        <w:rPr>
          <w:rFonts w:ascii="Times New Roman" w:hAnsi="Times New Roman" w:cs="Times New Roman"/>
        </w:rPr>
      </w:pPr>
      <w:bookmarkStart w:id="3" w:name="_Hlk522017202"/>
      <w:r w:rsidRPr="00756B4B">
        <w:rPr>
          <w:rFonts w:ascii="Times New Roman" w:hAnsi="Times New Roman" w:cs="Times New Roman"/>
        </w:rPr>
        <w:t xml:space="preserve">O grant mogą się ubiegać wszystkie podmioty </w:t>
      </w:r>
      <w:bookmarkStart w:id="4" w:name="_Hlk353432"/>
      <w:r w:rsidR="00127FD9" w:rsidRPr="00756B4B">
        <w:rPr>
          <w:rFonts w:ascii="Times New Roman" w:hAnsi="Times New Roman" w:cs="Times New Roman"/>
        </w:rPr>
        <w:t>(posiadające osobowość prawną)</w:t>
      </w:r>
      <w:bookmarkEnd w:id="4"/>
      <w:r w:rsidR="00127FD9" w:rsidRPr="00756B4B">
        <w:rPr>
          <w:rFonts w:ascii="Times New Roman" w:hAnsi="Times New Roman" w:cs="Times New Roman"/>
        </w:rPr>
        <w:t xml:space="preserve"> </w:t>
      </w:r>
      <w:r w:rsidRPr="00756B4B">
        <w:rPr>
          <w:rFonts w:ascii="Times New Roman" w:hAnsi="Times New Roman" w:cs="Times New Roman"/>
        </w:rPr>
        <w:t xml:space="preserve">z wyłączeniem osób fizycznych (nie dotyczy osób prowadzących działalność gospodarczą lub oświatową na podstawie </w:t>
      </w:r>
      <w:r w:rsidRPr="00756B4B">
        <w:rPr>
          <w:rFonts w:ascii="Times New Roman" w:hAnsi="Times New Roman" w:cs="Times New Roman"/>
        </w:rPr>
        <w:lastRenderedPageBreak/>
        <w:t xml:space="preserve">przepisów odrębnych). </w:t>
      </w:r>
    </w:p>
    <w:p w:rsidR="00502941" w:rsidRPr="00756B4B" w:rsidRDefault="00502941" w:rsidP="00502941">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 </w:t>
      </w:r>
    </w:p>
    <w:p w:rsidR="00502941" w:rsidRPr="00756B4B" w:rsidRDefault="00502941" w:rsidP="00127FD9">
      <w:pPr>
        <w:widowControl w:val="0"/>
        <w:shd w:val="clear" w:color="auto" w:fill="AEAAAA" w:themeFill="background2" w:themeFillShade="BF"/>
        <w:spacing w:after="0" w:line="240" w:lineRule="auto"/>
        <w:jc w:val="both"/>
        <w:rPr>
          <w:rFonts w:ascii="Times New Roman" w:hAnsi="Times New Roman" w:cs="Times New Roman"/>
          <w:b/>
        </w:rPr>
      </w:pPr>
      <w:r w:rsidRPr="00756B4B">
        <w:rPr>
          <w:rFonts w:ascii="Times New Roman" w:hAnsi="Times New Roman" w:cs="Times New Roman"/>
          <w:b/>
        </w:rPr>
        <w:t xml:space="preserve">I.4. Przedmiot naboru </w:t>
      </w:r>
    </w:p>
    <w:p w:rsidR="00502941" w:rsidRPr="00756B4B" w:rsidRDefault="00502941" w:rsidP="00502941">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Przedmiotem naboru są projekty określone dla Projektu grantowego pt. „Lokalne Ośrodki Włączenia Społecznego Ziemi Gotyku” Nr RPKP.11.01.00-04-0006/17, Działania 11.1 Włączenie społeczne na obszarach objętych LSR Osi Priorytetowej 11 Rozwój lokalny kierowany przez społeczność, RPO WK-P 2014-2020 i przyczyniające się do realizacji celu projektu grantowego: </w:t>
      </w:r>
      <w:r w:rsidRPr="00756B4B">
        <w:rPr>
          <w:rFonts w:ascii="Times New Roman" w:hAnsi="Times New Roman" w:cs="Times New Roman"/>
          <w:i/>
        </w:rPr>
        <w:t>Stworzenie sieci lokalnych ośrodków włączenia społecznego poprzez aktywizację i organizację lokalnych społeczności na rzecz osób zagrożonych ubóstwem i wykluczeniem społecznym</w:t>
      </w:r>
      <w:r w:rsidRPr="00756B4B">
        <w:rPr>
          <w:rFonts w:ascii="Times New Roman" w:hAnsi="Times New Roman" w:cs="Times New Roman"/>
        </w:rPr>
        <w:t xml:space="preserve">  </w:t>
      </w:r>
      <w:r w:rsidRPr="00756B4B">
        <w:rPr>
          <w:rFonts w:ascii="Times New Roman" w:hAnsi="Times New Roman" w:cs="Times New Roman"/>
          <w:i/>
        </w:rPr>
        <w:t xml:space="preserve">na terenie 4 gmin wiejskich Chełmża, Łubianka, Łysomice i Papowo Biskupie oraz Miasta Chełmża do 2023 roku </w:t>
      </w:r>
      <w:r w:rsidRPr="00756B4B">
        <w:rPr>
          <w:rFonts w:ascii="Times New Roman" w:hAnsi="Times New Roman" w:cs="Times New Roman"/>
        </w:rPr>
        <w:t xml:space="preserve">oraz do realizacji celu szczegółowego PI RPO: Wzrost aktywizacji społeczno- zawodowej mieszkańców objętych Lokalnymi Strategiami Rozwoju. </w:t>
      </w:r>
    </w:p>
    <w:p w:rsidR="00502941" w:rsidRPr="00756B4B" w:rsidRDefault="00502941" w:rsidP="00502941">
      <w:pPr>
        <w:widowControl w:val="0"/>
        <w:spacing w:after="0" w:line="240" w:lineRule="auto"/>
        <w:jc w:val="both"/>
        <w:rPr>
          <w:rFonts w:ascii="Times New Roman" w:hAnsi="Times New Roman" w:cs="Times New Roman"/>
        </w:rPr>
      </w:pPr>
      <w:r w:rsidRPr="00756B4B">
        <w:rPr>
          <w:rFonts w:ascii="Times New Roman" w:hAnsi="Times New Roman" w:cs="Times New Roman"/>
        </w:rPr>
        <w:t xml:space="preserve"> </w:t>
      </w:r>
    </w:p>
    <w:bookmarkEnd w:id="3"/>
    <w:p w:rsidR="00724789" w:rsidRPr="00756B4B" w:rsidRDefault="00724789" w:rsidP="00724789">
      <w:pPr>
        <w:widowControl w:val="0"/>
        <w:shd w:val="clear" w:color="auto" w:fill="FFFFFF" w:themeFill="background1"/>
        <w:spacing w:after="0" w:line="240" w:lineRule="auto"/>
        <w:jc w:val="both"/>
        <w:rPr>
          <w:rFonts w:ascii="Times New Roman" w:hAnsi="Times New Roman" w:cs="Times New Roman"/>
          <w:b/>
        </w:rPr>
      </w:pPr>
    </w:p>
    <w:p w:rsidR="00724789" w:rsidRPr="00756B4B" w:rsidRDefault="00724789" w:rsidP="00724789">
      <w:pPr>
        <w:widowControl w:val="0"/>
        <w:shd w:val="clear" w:color="auto" w:fill="FFFFFF" w:themeFill="background1"/>
        <w:spacing w:after="0" w:line="240" w:lineRule="auto"/>
        <w:jc w:val="both"/>
        <w:rPr>
          <w:rFonts w:ascii="Times New Roman" w:hAnsi="Times New Roman" w:cs="Times New Roman"/>
          <w:b/>
        </w:rPr>
      </w:pPr>
      <w:r w:rsidRPr="00756B4B">
        <w:rPr>
          <w:rFonts w:ascii="Times New Roman" w:hAnsi="Times New Roman" w:cs="Times New Roman"/>
          <w:b/>
        </w:rPr>
        <w:t xml:space="preserve">Wsparciem objęte mogą zostać następujące projekty: </w:t>
      </w:r>
    </w:p>
    <w:p w:rsidR="00724789" w:rsidRPr="00756B4B" w:rsidRDefault="00724789" w:rsidP="00724789">
      <w:pPr>
        <w:spacing w:after="0"/>
        <w:rPr>
          <w:rFonts w:ascii="Times New Roman" w:hAnsi="Times New Roman" w:cs="Times New Roman"/>
        </w:rPr>
      </w:pPr>
    </w:p>
    <w:p w:rsidR="00724789" w:rsidRPr="00756B4B" w:rsidRDefault="00724789" w:rsidP="00724789">
      <w:pPr>
        <w:spacing w:after="0"/>
        <w:rPr>
          <w:rFonts w:ascii="Times New Roman" w:hAnsi="Times New Roman" w:cs="Times New Roman"/>
        </w:rPr>
      </w:pPr>
      <w:r w:rsidRPr="00756B4B">
        <w:rPr>
          <w:rFonts w:ascii="Times New Roman" w:hAnsi="Times New Roman" w:cs="Times New Roman"/>
        </w:rPr>
        <w:t xml:space="preserve">Typ 1. Działania na rzecz osób zagrożonych ubóstwem lub wykluczeniem społecznym, w zakresie wdrożenia rozwiązań z obszaru aktywnej integracji o charakterze środowiskowym takich jak: </w:t>
      </w:r>
    </w:p>
    <w:p w:rsidR="00724789" w:rsidRPr="00756B4B" w:rsidRDefault="00724789" w:rsidP="00724789">
      <w:pPr>
        <w:spacing w:after="0"/>
        <w:jc w:val="both"/>
        <w:rPr>
          <w:rFonts w:ascii="Times New Roman" w:hAnsi="Times New Roman" w:cs="Times New Roman"/>
        </w:rPr>
      </w:pPr>
      <w:r w:rsidRPr="00756B4B">
        <w:rPr>
          <w:rFonts w:ascii="Times New Roman" w:hAnsi="Times New Roman" w:cs="Times New Roman"/>
        </w:rPr>
        <w:t>c) kluby młodzieżowe; f) inne z obszaru aktywnej integracji o charakterze środowiskowym (zgodnie z LSR/</w:t>
      </w:r>
      <w:proofErr w:type="spellStart"/>
      <w:r w:rsidRPr="00756B4B">
        <w:rPr>
          <w:rFonts w:ascii="Times New Roman" w:hAnsi="Times New Roman" w:cs="Times New Roman"/>
        </w:rPr>
        <w:t>SzOOP</w:t>
      </w:r>
      <w:proofErr w:type="spellEnd"/>
      <w:r w:rsidRPr="00756B4B">
        <w:rPr>
          <w:rFonts w:ascii="Times New Roman" w:hAnsi="Times New Roman" w:cs="Times New Roman"/>
        </w:rPr>
        <w:t>)</w:t>
      </w:r>
    </w:p>
    <w:p w:rsidR="00724789" w:rsidRPr="00756B4B" w:rsidRDefault="00724789" w:rsidP="00724789">
      <w:pPr>
        <w:widowControl w:val="0"/>
        <w:spacing w:after="0" w:line="240" w:lineRule="auto"/>
        <w:rPr>
          <w:rFonts w:ascii="Times New Roman" w:hAnsi="Times New Roman" w:cs="Times New Roman"/>
        </w:rPr>
      </w:pPr>
    </w:p>
    <w:p w:rsidR="00724789" w:rsidRPr="00756B4B" w:rsidRDefault="00724789" w:rsidP="00724789">
      <w:pPr>
        <w:widowControl w:val="0"/>
        <w:spacing w:after="0" w:line="240" w:lineRule="auto"/>
        <w:rPr>
          <w:rFonts w:ascii="Times New Roman" w:hAnsi="Times New Roman" w:cs="Times New Roman"/>
          <w:b/>
          <w:u w:val="single"/>
        </w:rPr>
      </w:pPr>
      <w:r w:rsidRPr="00756B4B">
        <w:rPr>
          <w:rFonts w:ascii="Times New Roman" w:hAnsi="Times New Roman" w:cs="Times New Roman"/>
          <w:b/>
          <w:u w:val="single"/>
        </w:rPr>
        <w:t xml:space="preserve">OGÓLNE WARUNKI REALIZACJI WSPARCIA W RAMACH PRZEDMIOTOWEGO NABORU: </w:t>
      </w:r>
    </w:p>
    <w:p w:rsidR="00724789" w:rsidRPr="00756B4B" w:rsidRDefault="00724789" w:rsidP="00724789">
      <w:pPr>
        <w:widowControl w:val="0"/>
        <w:spacing w:after="0" w:line="240" w:lineRule="auto"/>
        <w:rPr>
          <w:rFonts w:ascii="Times New Roman" w:hAnsi="Times New Roman" w:cs="Times New Roman"/>
          <w:b/>
          <w:u w:val="single"/>
        </w:rPr>
      </w:pPr>
    </w:p>
    <w:p w:rsidR="00724789" w:rsidRPr="00756B4B" w:rsidRDefault="00724789" w:rsidP="00724789">
      <w:pPr>
        <w:widowControl w:val="0"/>
        <w:spacing w:after="0" w:line="240" w:lineRule="auto"/>
        <w:rPr>
          <w:rFonts w:ascii="Times New Roman" w:hAnsi="Times New Roman" w:cs="Times New Roman"/>
          <w:b/>
        </w:rPr>
      </w:pPr>
      <w:r w:rsidRPr="00756B4B">
        <w:rPr>
          <w:rFonts w:ascii="Times New Roman" w:hAnsi="Times New Roman" w:cs="Times New Roman"/>
          <w:b/>
        </w:rPr>
        <w:t xml:space="preserve">Szczegółowe warunki realizacji wsparcia w typie 1c - minimalne standardy pracy Klubu Młodzieżowego: </w:t>
      </w:r>
    </w:p>
    <w:p w:rsidR="00724789" w:rsidRPr="00756B4B" w:rsidRDefault="00724789" w:rsidP="00724789">
      <w:pPr>
        <w:widowControl w:val="0"/>
        <w:spacing w:after="0" w:line="240" w:lineRule="auto"/>
        <w:rPr>
          <w:rFonts w:ascii="Times New Roman" w:hAnsi="Times New Roman" w:cs="Times New Roman"/>
          <w:b/>
          <w:u w:val="single"/>
        </w:rPr>
      </w:pP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b/>
          <w:u w:val="single"/>
        </w:rPr>
        <w:t>Klub młodzieżowy</w:t>
      </w:r>
      <w:r w:rsidRPr="00756B4B">
        <w:rPr>
          <w:rFonts w:ascii="Times New Roman" w:hAnsi="Times New Roman" w:cs="Times New Roman"/>
        </w:rPr>
        <w:t xml:space="preserve"> - jest to miejsce, w którym młodzież do 18 roku życia (lub do zakończenia realizacji obowiązku szkolnego i obowiązku nauki), może korzystać z wieloaspektowego wsparcia: edukacyjnego, integracyjnego, profilaktycznego i artystyczno-kulturalnego. </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Minimalne standardy pracy Klubu Młodzieżowego:</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1.</w:t>
      </w:r>
      <w:r w:rsidRPr="00756B4B">
        <w:rPr>
          <w:rFonts w:ascii="Times New Roman" w:hAnsi="Times New Roman" w:cs="Times New Roman"/>
        </w:rPr>
        <w:tab/>
        <w:t>Odbiorcami wsparcia są dzieci i młodzież zagrożone ubóstwem lub wykluczeniem społecznym w wieku szkolnym, tj. od 6/7 lat do 18 roku życia (lub do zakończenia realizacji obowiązku szkolnego i obowiązku nauki) z zastrzeżeniem, iż osoby niepełnoletnie przyjmowane będą za zgodą rodzica lub opiekuna prawnego. Możliwym jest objęcie wsparciem także otoczenia ww. osób.</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2.</w:t>
      </w:r>
      <w:r w:rsidRPr="00756B4B">
        <w:rPr>
          <w:rFonts w:ascii="Times New Roman" w:hAnsi="Times New Roman" w:cs="Times New Roman"/>
        </w:rPr>
        <w:tab/>
        <w:t>Klub w swojej działalności zakłada realizację celów, takich jak:</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t>wsparcie procesu edukacyjnego przez pomoc w nauce i przezwyciężanie trudności szkolnych;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pomoc w odkryciu potencjału i predyspozycji zawodowych;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wzmocnienie procesu integracji ze społeczeństwem;</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t>kształtowanie umiejętności w zakresie pełnienia ról społecznych, rozwój zdolności interpersonalnych i postaw prospołecznych;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e)</w:t>
      </w:r>
      <w:r w:rsidRPr="00756B4B">
        <w:rPr>
          <w:rFonts w:ascii="Times New Roman" w:hAnsi="Times New Roman" w:cs="Times New Roman"/>
        </w:rPr>
        <w:tab/>
        <w:t>wzmocnienie poczucia własnej wartości i dostarczenie pozytywnych wzorców zachowań;</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f)</w:t>
      </w:r>
      <w:r w:rsidRPr="00756B4B">
        <w:rPr>
          <w:rFonts w:ascii="Times New Roman" w:hAnsi="Times New Roman" w:cs="Times New Roman"/>
        </w:rPr>
        <w:tab/>
        <w:t>zapewnienie bezpiecznych form spędzanie czasu wolnego, rozwój talentów i zainteresowań.</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3.</w:t>
      </w:r>
      <w:r w:rsidRPr="00756B4B">
        <w:rPr>
          <w:rFonts w:ascii="Times New Roman" w:hAnsi="Times New Roman" w:cs="Times New Roman"/>
        </w:rPr>
        <w:tab/>
        <w:t>W ramach klubu może być realizowany program rówieśniczy. Program polega na organizowaniu liderów/doradców, którzy pomagają rówieśnikom w różnych sferach ich funkcjonowania, m.in:</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t>edukacyjnej- (pomoc w nauce) – uczniowie klas starszych pomagają młodszym kolegom w zrozumieniu materiału szkolnego;</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działania o charakterze socjoterapeutycznym – (pomoc w zajęciach o charakterze socjoterapeutycznym)- promowaniu pozytywnych wzorców zachowań, wspieranie kolegów w pokonywaniu trudności w relacjach z innymi;</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 xml:space="preserve">profilaktycznej (pomoc w akcjach profilaktycznych) – promowaniu zdrowego stylu życia, </w:t>
      </w:r>
      <w:r w:rsidRPr="00756B4B">
        <w:rPr>
          <w:rFonts w:ascii="Times New Roman" w:hAnsi="Times New Roman" w:cs="Times New Roman"/>
        </w:rPr>
        <w:lastRenderedPageBreak/>
        <w:t>przeciwdziałanie uzależnieniom podczas akcji profilaktycznych;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t>mediacyjnej (pomoc w mediacjach) – rozwiązywaniu konfliktów rówieśniczych, w sytuacjach problemowych.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4.</w:t>
      </w:r>
      <w:r w:rsidRPr="00756B4B">
        <w:rPr>
          <w:rFonts w:ascii="Times New Roman" w:hAnsi="Times New Roman" w:cs="Times New Roman"/>
        </w:rPr>
        <w:tab/>
        <w:t>W ramach podejmowanych działań klubu rekomendowana jest realizacja co najmniej dwóch z ośmiu kompetencji kluczowych spośród:</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t>kompetencji w zakresie rozumienia i tworzenia informacji,</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kompetencji w zakresie wielojęzyczności,</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kompetencji matematycznych oraz kompetencji w zakresie nauk przyrodniczych, technologii i inżynierii,</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t>kompetencji cyfrowych,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e)</w:t>
      </w:r>
      <w:r w:rsidRPr="00756B4B">
        <w:rPr>
          <w:rFonts w:ascii="Times New Roman" w:hAnsi="Times New Roman" w:cs="Times New Roman"/>
        </w:rPr>
        <w:tab/>
        <w:t>kompetencji osobistych, społecznych i w zakresie umiejętności uczenia się,</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f)</w:t>
      </w:r>
      <w:r w:rsidRPr="00756B4B">
        <w:rPr>
          <w:rFonts w:ascii="Times New Roman" w:hAnsi="Times New Roman" w:cs="Times New Roman"/>
        </w:rPr>
        <w:tab/>
        <w:t>kompetencji obywatelskich,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g)</w:t>
      </w:r>
      <w:r w:rsidRPr="00756B4B">
        <w:rPr>
          <w:rFonts w:ascii="Times New Roman" w:hAnsi="Times New Roman" w:cs="Times New Roman"/>
        </w:rPr>
        <w:tab/>
        <w:t>kompetencji w zakresie przedsiębiorczości,</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h)</w:t>
      </w:r>
      <w:r w:rsidRPr="00756B4B">
        <w:rPr>
          <w:rFonts w:ascii="Times New Roman" w:hAnsi="Times New Roman" w:cs="Times New Roman"/>
        </w:rPr>
        <w:tab/>
        <w:t>kompetencji w zakresie świadomości i ekspresji kulturalnej.</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5.</w:t>
      </w:r>
      <w:r w:rsidRPr="00756B4B">
        <w:rPr>
          <w:rFonts w:ascii="Times New Roman" w:hAnsi="Times New Roman" w:cs="Times New Roman"/>
        </w:rPr>
        <w:tab/>
        <w:t>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6.</w:t>
      </w:r>
      <w:r w:rsidRPr="00756B4B">
        <w:rPr>
          <w:rFonts w:ascii="Times New Roman" w:hAnsi="Times New Roman" w:cs="Times New Roman"/>
        </w:rPr>
        <w:tab/>
        <w:t>Zatrudniona w ramach projektu osoba prowadząca Klub Młodzieżowy musi spełniać jeden z poniższych warunków:</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t>posiada wykształcenie wyższe na kierunku: pedagogika, psychologia, socjologia, nauki o rodzinie lub praca socjalna lub inne uzupełnione szkoleniem z zakresu pracy z dziećmi lub rodziną;</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posiada wykształcenie średnie i szkolenie z zakresu pracy z dziećmi lub rodziną;</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posiada wykształcenie średnie oraz udokumentowany co najmniej roczny staż pracy z dziećmi lub rodziną.</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7.</w:t>
      </w:r>
      <w:r w:rsidRPr="00756B4B">
        <w:rPr>
          <w:rFonts w:ascii="Times New Roman" w:hAnsi="Times New Roman" w:cs="Times New Roman"/>
        </w:rPr>
        <w:tab/>
        <w:t>Osoba prowadząca Klub Młodzieżowy zobowiązana jest do ewidencjonowania uczestników, w tym założenia karty dla każdego uczestnika.</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8.</w:t>
      </w:r>
      <w:r w:rsidRPr="00756B4B">
        <w:rPr>
          <w:rFonts w:ascii="Times New Roman" w:hAnsi="Times New Roman" w:cs="Times New Roman"/>
        </w:rPr>
        <w:tab/>
        <w:t>Pod opieką jednego opiekuna/wychowawcy może przebywać łącznie maksymalnie 25 dzieci/młodzieży.</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9.</w:t>
      </w:r>
      <w:r w:rsidRPr="00756B4B">
        <w:rPr>
          <w:rFonts w:ascii="Times New Roman" w:hAnsi="Times New Roman" w:cs="Times New Roman"/>
        </w:rPr>
        <w:tab/>
        <w:t>Zakres zadań realizowanych przez pracowników Klubu Młodzieżowego obejmuje w szczególności:</w:t>
      </w:r>
    </w:p>
    <w:p w:rsidR="00831C0E" w:rsidRPr="00756B4B" w:rsidRDefault="00831C0E" w:rsidP="00724789">
      <w:pPr>
        <w:widowControl w:val="0"/>
        <w:spacing w:after="0" w:line="240" w:lineRule="auto"/>
        <w:rPr>
          <w:rFonts w:ascii="Times New Roman" w:hAnsi="Times New Roman" w:cs="Times New Roman"/>
        </w:rPr>
      </w:pPr>
      <w:r w:rsidRPr="00756B4B">
        <w:rPr>
          <w:rFonts w:ascii="Times New Roman" w:hAnsi="Times New Roman" w:cs="Times New Roman"/>
        </w:rPr>
        <w:t>a)          prowadzenie zajęć i treningów mających na celu aktywną integracje dzieci i młodzieży, w tym zajęć o charakterze wychowawczym i profilaktycznym (z uwzględnieniem, iż zajęcia wychowawcze i profilaktyczne odbywają się  odbywają się w małych grupach  umożliwiających wszystkim uczestnikom aktywny udział w zajęciach) – stworzenie i udostępnienie harmonogramu zajęć;</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 xml:space="preserve">rozwijanie zainteresowań dzieci i młodzieży w oparciu o alternatywne sposoby spędzania wolnego czasu; </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pomoc w nauce oraz nadrabianiu zaległości szkolnych;</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t>pomoc w kryzysach szkolnych, rodzinnych, rówieśniczych i osobistych, opartych na diagnozie indywidualnej i grupowej;</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e)</w:t>
      </w:r>
      <w:r w:rsidRPr="00756B4B">
        <w:rPr>
          <w:rFonts w:ascii="Times New Roman" w:hAnsi="Times New Roman" w:cs="Times New Roman"/>
        </w:rPr>
        <w:tab/>
        <w:t>współpraca ze szkołą, Ośrodkami Pomocy Społecznej, sądem i innymi instytucjami działającymi na rzecz dziecka i rodziny;</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f)</w:t>
      </w:r>
      <w:r w:rsidRPr="00756B4B">
        <w:rPr>
          <w:rFonts w:ascii="Times New Roman" w:hAnsi="Times New Roman" w:cs="Times New Roman"/>
        </w:rPr>
        <w:tab/>
        <w:t>współpraca i regularny kontakt z rodzinami/opiekunami wychowanków.</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10.</w:t>
      </w:r>
      <w:r w:rsidRPr="00756B4B">
        <w:rPr>
          <w:rFonts w:ascii="Times New Roman" w:hAnsi="Times New Roman" w:cs="Times New Roman"/>
        </w:rPr>
        <w:tab/>
        <w:t>Pracownicy Klubu Młodzieżowego zobowiązani są do sporządzania comiesięcznych sprawozdań z zakresu realizowanych zadań.</w:t>
      </w:r>
    </w:p>
    <w:p w:rsidR="00724789" w:rsidRPr="00756B4B" w:rsidRDefault="00724789" w:rsidP="00724789">
      <w:pPr>
        <w:widowControl w:val="0"/>
        <w:spacing w:after="0" w:line="240" w:lineRule="auto"/>
        <w:rPr>
          <w:rFonts w:ascii="Times New Roman" w:hAnsi="Times New Roman" w:cs="Times New Roman"/>
        </w:rPr>
      </w:pPr>
      <w:r w:rsidRPr="00756B4B">
        <w:rPr>
          <w:rFonts w:ascii="Times New Roman" w:hAnsi="Times New Roman" w:cs="Times New Roman"/>
        </w:rPr>
        <w:t>11.</w:t>
      </w:r>
      <w:r w:rsidRPr="00756B4B">
        <w:rPr>
          <w:rFonts w:ascii="Times New Roman" w:hAnsi="Times New Roman" w:cs="Times New Roman"/>
        </w:rPr>
        <w:tab/>
        <w:t>Wyżej wymienione zapisy powinny znaleźć odzwierciedlenie w Regulaminie Klubu Młodzieżowego.</w:t>
      </w:r>
    </w:p>
    <w:p w:rsidR="00724789" w:rsidRPr="00756B4B" w:rsidRDefault="00724789" w:rsidP="00724789">
      <w:pPr>
        <w:widowControl w:val="0"/>
        <w:spacing w:after="0" w:line="240" w:lineRule="auto"/>
        <w:rPr>
          <w:rFonts w:ascii="Times New Roman" w:hAnsi="Times New Roman" w:cs="Times New Roman"/>
        </w:rPr>
      </w:pPr>
    </w:p>
    <w:p w:rsidR="00724789" w:rsidRPr="00756B4B" w:rsidRDefault="00724789" w:rsidP="00724789">
      <w:pPr>
        <w:rPr>
          <w:rFonts w:ascii="Times New Roman" w:hAnsi="Times New Roman" w:cs="Times New Roman"/>
          <w:b/>
        </w:rPr>
      </w:pPr>
      <w:r w:rsidRPr="00756B4B">
        <w:rPr>
          <w:rFonts w:ascii="Times New Roman" w:hAnsi="Times New Roman" w:cs="Times New Roman"/>
          <w:b/>
        </w:rPr>
        <w:t xml:space="preserve">Szczegółowe warunki realizacji projektu w ramach typu 1f:  </w:t>
      </w:r>
    </w:p>
    <w:p w:rsidR="00724789" w:rsidRPr="00756B4B" w:rsidRDefault="00724789" w:rsidP="00724789">
      <w:pPr>
        <w:rPr>
          <w:rFonts w:ascii="Times New Roman" w:hAnsi="Times New Roman" w:cs="Times New Roman"/>
        </w:rPr>
      </w:pPr>
      <w:r w:rsidRPr="00756B4B">
        <w:rPr>
          <w:rFonts w:ascii="Times New Roman" w:hAnsi="Times New Roman" w:cs="Times New Roman"/>
        </w:rPr>
        <w:t xml:space="preserve">Działania mogą obejmować następujące inne instrumenty aktywnej integracji o charakterze środowiskowym:  </w:t>
      </w:r>
    </w:p>
    <w:p w:rsidR="00724789" w:rsidRPr="00756B4B" w:rsidRDefault="00724789" w:rsidP="00724789">
      <w:pPr>
        <w:rPr>
          <w:rFonts w:ascii="Times New Roman" w:hAnsi="Times New Roman" w:cs="Times New Roman"/>
        </w:rPr>
      </w:pPr>
      <w:r w:rsidRPr="00756B4B">
        <w:rPr>
          <w:rFonts w:ascii="Times New Roman" w:hAnsi="Times New Roman" w:cs="Times New Roman"/>
        </w:rPr>
        <w:lastRenderedPageBreak/>
        <w:t xml:space="preserve">a) organizację i finansowanie usług wspierających osoby niepełnosprawne, w tym kosztów zatrudnienia tłumacza osoby głuchoniemej, przewodnika osoby niewidomej, asystenta osoby niepełnosprawnej,  </w:t>
      </w:r>
    </w:p>
    <w:p w:rsidR="00724789" w:rsidRPr="00756B4B" w:rsidRDefault="00724789" w:rsidP="00724789">
      <w:pPr>
        <w:rPr>
          <w:rFonts w:ascii="Times New Roman" w:hAnsi="Times New Roman" w:cs="Times New Roman"/>
        </w:rPr>
      </w:pPr>
      <w:r w:rsidRPr="00756B4B">
        <w:rPr>
          <w:rFonts w:ascii="Times New Roman" w:hAnsi="Times New Roman" w:cs="Times New Roman"/>
        </w:rPr>
        <w:t xml:space="preserve">b) 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rsidR="00724789" w:rsidRPr="00756B4B" w:rsidRDefault="00724789" w:rsidP="00724789">
      <w:pPr>
        <w:rPr>
          <w:rFonts w:ascii="Times New Roman" w:hAnsi="Times New Roman" w:cs="Times New Roman"/>
        </w:rPr>
      </w:pPr>
      <w:r w:rsidRPr="00756B4B">
        <w:rPr>
          <w:rFonts w:ascii="Times New Roman" w:hAnsi="Times New Roman" w:cs="Times New Roman"/>
        </w:rPr>
        <w:t xml:space="preserve">c) organizację i finansowanie metod pracy w środowisku rodzinnym.  </w:t>
      </w:r>
    </w:p>
    <w:p w:rsidR="00577BD0" w:rsidRPr="00756B4B" w:rsidRDefault="00577BD0" w:rsidP="00C62D7C">
      <w:pPr>
        <w:widowControl w:val="0"/>
        <w:spacing w:after="0" w:line="240" w:lineRule="auto"/>
        <w:rPr>
          <w:rFonts w:ascii="Times New Roman" w:hAnsi="Times New Roman" w:cs="Times New Roman"/>
        </w:rPr>
      </w:pPr>
    </w:p>
    <w:p w:rsidR="00577BD0" w:rsidRPr="00756B4B" w:rsidRDefault="00577BD0" w:rsidP="00C62D7C">
      <w:pPr>
        <w:widowControl w:val="0"/>
        <w:spacing w:after="0" w:line="240" w:lineRule="auto"/>
        <w:rPr>
          <w:rFonts w:ascii="Times New Roman" w:hAnsi="Times New Roman" w:cs="Times New Roman"/>
          <w:b/>
        </w:rPr>
      </w:pPr>
      <w:r w:rsidRPr="00756B4B">
        <w:rPr>
          <w:rFonts w:ascii="Times New Roman" w:hAnsi="Times New Roman" w:cs="Times New Roman"/>
          <w:b/>
        </w:rPr>
        <w:t>I.5. Alokacja i forma finansowania</w:t>
      </w:r>
    </w:p>
    <w:p w:rsidR="00577BD0" w:rsidRPr="00756B4B" w:rsidRDefault="00577BD0" w:rsidP="00C62D7C">
      <w:pPr>
        <w:widowControl w:val="0"/>
        <w:spacing w:after="0" w:line="240" w:lineRule="auto"/>
        <w:rPr>
          <w:rFonts w:ascii="Times New Roman" w:hAnsi="Times New Roman" w:cs="Times New Roman"/>
        </w:rPr>
      </w:pPr>
    </w:p>
    <w:tbl>
      <w:tblPr>
        <w:tblStyle w:val="Tabela-Siatka"/>
        <w:tblW w:w="0" w:type="auto"/>
        <w:tblLook w:val="04A0"/>
      </w:tblPr>
      <w:tblGrid>
        <w:gridCol w:w="6374"/>
        <w:gridCol w:w="2687"/>
      </w:tblGrid>
      <w:tr w:rsidR="00245910" w:rsidRPr="00756B4B" w:rsidTr="00367868">
        <w:tc>
          <w:tcPr>
            <w:tcW w:w="6374" w:type="dxa"/>
            <w:shd w:val="clear" w:color="auto" w:fill="D9D9D9" w:themeFill="background1" w:themeFillShade="D9"/>
          </w:tcPr>
          <w:p w:rsidR="00245910" w:rsidRPr="00756B4B" w:rsidRDefault="00245910" w:rsidP="00C62D7C">
            <w:pPr>
              <w:widowControl w:val="0"/>
              <w:rPr>
                <w:rFonts w:ascii="Times New Roman" w:hAnsi="Times New Roman" w:cs="Times New Roman"/>
              </w:rPr>
            </w:pPr>
            <w:r w:rsidRPr="00756B4B">
              <w:rPr>
                <w:rFonts w:ascii="Times New Roman" w:hAnsi="Times New Roman" w:cs="Times New Roman"/>
              </w:rPr>
              <w:t>Kwota przeznaczona na dofinansowanie projektów w naborze</w:t>
            </w:r>
            <w:r w:rsidR="002816D3" w:rsidRPr="00756B4B">
              <w:rPr>
                <w:rFonts w:ascii="Times New Roman" w:hAnsi="Times New Roman" w:cs="Times New Roman"/>
              </w:rPr>
              <w:t>, w tym na:</w:t>
            </w:r>
          </w:p>
        </w:tc>
        <w:tc>
          <w:tcPr>
            <w:tcW w:w="2687" w:type="dxa"/>
            <w:shd w:val="clear" w:color="auto" w:fill="D9D9D9" w:themeFill="background1" w:themeFillShade="D9"/>
          </w:tcPr>
          <w:p w:rsidR="00245910" w:rsidRPr="00756B4B" w:rsidRDefault="00724789" w:rsidP="00C62D7C">
            <w:pPr>
              <w:widowControl w:val="0"/>
              <w:rPr>
                <w:rFonts w:ascii="Times New Roman" w:hAnsi="Times New Roman" w:cs="Times New Roman"/>
              </w:rPr>
            </w:pPr>
            <w:r w:rsidRPr="00756B4B">
              <w:rPr>
                <w:rFonts w:ascii="Times New Roman" w:hAnsi="Times New Roman" w:cs="Times New Roman"/>
              </w:rPr>
              <w:t>120</w:t>
            </w:r>
            <w:r w:rsidR="00245910" w:rsidRPr="00756B4B">
              <w:rPr>
                <w:rFonts w:ascii="Times New Roman" w:hAnsi="Times New Roman" w:cs="Times New Roman"/>
              </w:rPr>
              <w:t> 000,00 zł</w:t>
            </w:r>
          </w:p>
          <w:p w:rsidR="00F152DD" w:rsidRPr="00756B4B" w:rsidRDefault="00F152DD" w:rsidP="00C62D7C">
            <w:pPr>
              <w:widowControl w:val="0"/>
              <w:rPr>
                <w:rFonts w:ascii="Times New Roman" w:hAnsi="Times New Roman" w:cs="Times New Roman"/>
              </w:rPr>
            </w:pPr>
          </w:p>
        </w:tc>
      </w:tr>
      <w:tr w:rsidR="00F152DD" w:rsidRPr="00756B4B" w:rsidTr="00367868">
        <w:tc>
          <w:tcPr>
            <w:tcW w:w="6374"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Maksymalny poziom dofinansowania UE wydatków kwalifikowalnych projektu objętego grantem</w:t>
            </w:r>
          </w:p>
        </w:tc>
        <w:tc>
          <w:tcPr>
            <w:tcW w:w="2687"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95%</w:t>
            </w:r>
          </w:p>
        </w:tc>
      </w:tr>
      <w:tr w:rsidR="00F152DD" w:rsidRPr="00756B4B" w:rsidTr="00367868">
        <w:trPr>
          <w:trHeight w:val="214"/>
        </w:trPr>
        <w:tc>
          <w:tcPr>
            <w:tcW w:w="6374"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 xml:space="preserve">Minimalny poziom wymaganego wkładu własnego </w:t>
            </w:r>
          </w:p>
        </w:tc>
        <w:tc>
          <w:tcPr>
            <w:tcW w:w="2687"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5%</w:t>
            </w:r>
          </w:p>
        </w:tc>
      </w:tr>
      <w:tr w:rsidR="00F152DD" w:rsidRPr="00756B4B" w:rsidTr="00367868">
        <w:tc>
          <w:tcPr>
            <w:tcW w:w="6374"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Maksymalna wartość dofinansowania projektu</w:t>
            </w:r>
            <w:r w:rsidR="00367868" w:rsidRPr="00756B4B">
              <w:rPr>
                <w:rFonts w:ascii="Times New Roman" w:hAnsi="Times New Roman" w:cs="Times New Roman"/>
              </w:rPr>
              <w:t xml:space="preserve"> </w:t>
            </w:r>
            <w:r w:rsidRPr="00756B4B">
              <w:rPr>
                <w:rFonts w:ascii="Times New Roman" w:hAnsi="Times New Roman" w:cs="Times New Roman"/>
              </w:rPr>
              <w:t>objętego grantem</w:t>
            </w:r>
          </w:p>
        </w:tc>
        <w:tc>
          <w:tcPr>
            <w:tcW w:w="2687" w:type="dxa"/>
          </w:tcPr>
          <w:p w:rsidR="00F152DD" w:rsidRPr="00756B4B" w:rsidRDefault="00F152DD" w:rsidP="00F152DD">
            <w:pPr>
              <w:widowControl w:val="0"/>
              <w:rPr>
                <w:rFonts w:ascii="Times New Roman" w:hAnsi="Times New Roman" w:cs="Times New Roman"/>
              </w:rPr>
            </w:pPr>
            <w:r w:rsidRPr="00756B4B">
              <w:rPr>
                <w:rFonts w:ascii="Times New Roman" w:hAnsi="Times New Roman" w:cs="Times New Roman"/>
              </w:rPr>
              <w:t>50.000,00 zł</w:t>
            </w:r>
          </w:p>
        </w:tc>
      </w:tr>
    </w:tbl>
    <w:p w:rsidR="00A412C6" w:rsidRPr="00756B4B" w:rsidRDefault="00A412C6" w:rsidP="00502941">
      <w:pPr>
        <w:pStyle w:val="Bezodstpw"/>
        <w:rPr>
          <w:rFonts w:ascii="Times New Roman" w:hAnsi="Times New Roman" w:cs="Times New Roman"/>
          <w:b/>
        </w:rPr>
      </w:pPr>
    </w:p>
    <w:p w:rsidR="00502941" w:rsidRPr="00756B4B" w:rsidRDefault="00502941" w:rsidP="00502941">
      <w:pPr>
        <w:pStyle w:val="Bezodstpw"/>
        <w:rPr>
          <w:rFonts w:ascii="Times New Roman" w:hAnsi="Times New Roman" w:cs="Times New Roman"/>
          <w:b/>
        </w:rPr>
      </w:pPr>
      <w:r w:rsidRPr="00756B4B">
        <w:rPr>
          <w:rFonts w:ascii="Times New Roman" w:hAnsi="Times New Roman" w:cs="Times New Roman"/>
          <w:b/>
        </w:rPr>
        <w:t>ZASADY WYPŁACANIA GRANTÓW</w:t>
      </w:r>
    </w:p>
    <w:p w:rsidR="00502941" w:rsidRPr="00756B4B" w:rsidRDefault="00502941" w:rsidP="00502941">
      <w:pPr>
        <w:pStyle w:val="Bezodstpw"/>
        <w:rPr>
          <w:rFonts w:ascii="Times New Roman" w:hAnsi="Times New Roman" w:cs="Times New Roman"/>
        </w:rPr>
      </w:pPr>
    </w:p>
    <w:p w:rsidR="001C4318" w:rsidRPr="00756B4B" w:rsidRDefault="001C4318" w:rsidP="00D66AC0">
      <w:pPr>
        <w:pStyle w:val="Bezodstpw"/>
        <w:jc w:val="both"/>
        <w:rPr>
          <w:rFonts w:ascii="Times New Roman" w:eastAsia="Courier New" w:hAnsi="Times New Roman" w:cs="Times New Roman"/>
        </w:rPr>
      </w:pPr>
      <w:r w:rsidRPr="00756B4B">
        <w:rPr>
          <w:rFonts w:ascii="Times New Roman" w:eastAsia="Courier New" w:hAnsi="Times New Roman" w:cs="Times New Roman"/>
        </w:rPr>
        <w:t xml:space="preserve">Grant wypłacany będzie na numer rachunku bankowego określony w umowie o powierzenie grantu. </w:t>
      </w:r>
    </w:p>
    <w:p w:rsidR="00A86402" w:rsidRPr="00756B4B" w:rsidRDefault="001C4318" w:rsidP="007B76C8">
      <w:pPr>
        <w:pStyle w:val="Bezodstpw"/>
        <w:jc w:val="both"/>
        <w:rPr>
          <w:rFonts w:ascii="Times New Roman" w:hAnsi="Times New Roman" w:cs="Times New Roman"/>
        </w:rPr>
      </w:pPr>
      <w:r w:rsidRPr="00756B4B">
        <w:rPr>
          <w:rFonts w:ascii="Times New Roman" w:hAnsi="Times New Roman" w:cs="Times New Roman"/>
        </w:rPr>
        <w:t xml:space="preserve">Po podpisaniu umowy i  ustanowieniu zabezpieczenia udzielana jest zaliczka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w wysokości nie większej i na okres nie dłuższy niż jest to niezbędne dla prawidłowej realizacji projektu objętego grantem. Maksymalna kwota udzielonej zaliczki nie może przekroczyć 95% grantu. Kwota zaliczki zostaje ujęta w umowie.  </w:t>
      </w:r>
    </w:p>
    <w:p w:rsidR="00A86402" w:rsidRPr="00756B4B" w:rsidRDefault="00A86402" w:rsidP="007B76C8">
      <w:pPr>
        <w:pStyle w:val="Bezodstpw"/>
        <w:jc w:val="both"/>
        <w:rPr>
          <w:rFonts w:ascii="Times New Roman" w:hAnsi="Times New Roman" w:cs="Times New Roman"/>
        </w:rPr>
      </w:pPr>
    </w:p>
    <w:p w:rsidR="00A86402" w:rsidRPr="00756B4B" w:rsidRDefault="00A86402" w:rsidP="00A86402">
      <w:pPr>
        <w:pStyle w:val="Bezodstpw"/>
        <w:rPr>
          <w:rFonts w:ascii="Times New Roman" w:eastAsia="Courier New" w:hAnsi="Times New Roman" w:cs="Times New Roman"/>
        </w:rPr>
      </w:pPr>
      <w:proofErr w:type="spellStart"/>
      <w:r w:rsidRPr="00756B4B">
        <w:rPr>
          <w:rFonts w:ascii="Times New Roman" w:eastAsia="Courier New" w:hAnsi="Times New Roman" w:cs="Times New Roman"/>
        </w:rPr>
        <w:t>Grantodawca</w:t>
      </w:r>
      <w:proofErr w:type="spellEnd"/>
      <w:r w:rsidRPr="00756B4B">
        <w:rPr>
          <w:rFonts w:ascii="Times New Roman" w:eastAsia="Courier New" w:hAnsi="Times New Roman" w:cs="Times New Roman"/>
        </w:rPr>
        <w:t xml:space="preserve"> zastrzega sobie prawo do niewypłacenia zaliczki  w ustalonym terminie, pomimo spełnienia przez </w:t>
      </w:r>
      <w:proofErr w:type="spellStart"/>
      <w:r w:rsidRPr="00756B4B">
        <w:rPr>
          <w:rFonts w:ascii="Times New Roman" w:eastAsia="Courier New" w:hAnsi="Times New Roman" w:cs="Times New Roman"/>
        </w:rPr>
        <w:t>grantobiorcę</w:t>
      </w:r>
      <w:proofErr w:type="spellEnd"/>
      <w:r w:rsidRPr="00756B4B">
        <w:rPr>
          <w:rFonts w:ascii="Times New Roman" w:eastAsia="Courier New" w:hAnsi="Times New Roman" w:cs="Times New Roman"/>
        </w:rPr>
        <w:t xml:space="preserve"> wszystkich warunków w sytuacji, gdy nie otrzyma w terminie płatności od IZ RPO WK-P.</w:t>
      </w:r>
    </w:p>
    <w:p w:rsidR="00A86402" w:rsidRPr="00756B4B" w:rsidRDefault="00A86402" w:rsidP="00A86402">
      <w:pPr>
        <w:pStyle w:val="Bezodstpw"/>
        <w:rPr>
          <w:rFonts w:ascii="Times New Roman" w:eastAsia="Courier New" w:hAnsi="Times New Roman" w:cs="Times New Roman"/>
        </w:rPr>
      </w:pPr>
      <w:proofErr w:type="spellStart"/>
      <w:r w:rsidRPr="00756B4B">
        <w:rPr>
          <w:rFonts w:ascii="Times New Roman" w:eastAsia="Courier New" w:hAnsi="Times New Roman" w:cs="Times New Roman"/>
        </w:rPr>
        <w:t>Grantodawca</w:t>
      </w:r>
      <w:proofErr w:type="spellEnd"/>
      <w:r w:rsidRPr="00756B4B">
        <w:rPr>
          <w:rFonts w:ascii="Times New Roman" w:eastAsia="Courier New" w:hAnsi="Times New Roman" w:cs="Times New Roman"/>
        </w:rPr>
        <w:t xml:space="preserve"> może podjąć decyzję o zawieszeniu wypłaty</w:t>
      </w:r>
      <w:r w:rsidR="00A412C6" w:rsidRPr="00756B4B">
        <w:rPr>
          <w:rFonts w:ascii="Times New Roman" w:eastAsia="Courier New" w:hAnsi="Times New Roman" w:cs="Times New Roman"/>
        </w:rPr>
        <w:t xml:space="preserve"> </w:t>
      </w:r>
      <w:r w:rsidRPr="00756B4B">
        <w:rPr>
          <w:rFonts w:ascii="Times New Roman" w:eastAsia="Courier New" w:hAnsi="Times New Roman" w:cs="Times New Roman"/>
        </w:rPr>
        <w:t>końcowej płatności w przypadku, kiedy:</w:t>
      </w:r>
    </w:p>
    <w:p w:rsidR="00A86402" w:rsidRPr="00756B4B" w:rsidRDefault="00A86402" w:rsidP="00A86402">
      <w:pPr>
        <w:pStyle w:val="Bezodstpw"/>
        <w:rPr>
          <w:rFonts w:ascii="Times New Roman" w:eastAsia="Courier New" w:hAnsi="Times New Roman" w:cs="Times New Roman"/>
        </w:rPr>
      </w:pPr>
      <w:r w:rsidRPr="00756B4B">
        <w:rPr>
          <w:rFonts w:ascii="Times New Roman" w:eastAsia="Courier New" w:hAnsi="Times New Roman" w:cs="Times New Roman"/>
        </w:rPr>
        <w:t>-</w:t>
      </w:r>
      <w:r w:rsidRPr="00756B4B">
        <w:rPr>
          <w:rFonts w:ascii="Times New Roman" w:eastAsia="Courier New" w:hAnsi="Times New Roman" w:cs="Times New Roman"/>
        </w:rPr>
        <w:tab/>
      </w:r>
      <w:proofErr w:type="spellStart"/>
      <w:r w:rsidRPr="00756B4B">
        <w:rPr>
          <w:rFonts w:ascii="Times New Roman" w:eastAsia="Courier New" w:hAnsi="Times New Roman" w:cs="Times New Roman"/>
        </w:rPr>
        <w:t>grantobiorca</w:t>
      </w:r>
      <w:proofErr w:type="spellEnd"/>
      <w:r w:rsidRPr="00756B4B">
        <w:rPr>
          <w:rFonts w:ascii="Times New Roman" w:eastAsia="Courier New" w:hAnsi="Times New Roman" w:cs="Times New Roman"/>
        </w:rPr>
        <w:t xml:space="preserve"> odmówi poddania się kontroli i działaniom monitoringowym; </w:t>
      </w:r>
    </w:p>
    <w:p w:rsidR="00A86402" w:rsidRPr="00756B4B" w:rsidRDefault="00A86402" w:rsidP="00A86402">
      <w:pPr>
        <w:pStyle w:val="Bezodstpw"/>
        <w:rPr>
          <w:rFonts w:ascii="Times New Roman" w:eastAsia="Courier New" w:hAnsi="Times New Roman" w:cs="Times New Roman"/>
        </w:rPr>
      </w:pPr>
      <w:r w:rsidRPr="00756B4B">
        <w:rPr>
          <w:rFonts w:ascii="Times New Roman" w:eastAsia="Courier New" w:hAnsi="Times New Roman" w:cs="Times New Roman"/>
        </w:rPr>
        <w:t>-</w:t>
      </w:r>
      <w:r w:rsidRPr="00756B4B">
        <w:rPr>
          <w:rFonts w:ascii="Times New Roman" w:eastAsia="Courier New" w:hAnsi="Times New Roman" w:cs="Times New Roman"/>
        </w:rPr>
        <w:tab/>
      </w:r>
      <w:proofErr w:type="spellStart"/>
      <w:r w:rsidRPr="00756B4B">
        <w:rPr>
          <w:rFonts w:ascii="Times New Roman" w:eastAsia="Courier New" w:hAnsi="Times New Roman" w:cs="Times New Roman"/>
        </w:rPr>
        <w:t>grantobiorca</w:t>
      </w:r>
      <w:proofErr w:type="spellEnd"/>
      <w:r w:rsidRPr="00756B4B">
        <w:rPr>
          <w:rFonts w:ascii="Times New Roman" w:eastAsia="Courier New" w:hAnsi="Times New Roman" w:cs="Times New Roman"/>
        </w:rPr>
        <w:t xml:space="preserve"> nie złoży w terminie sprawozdania z realizacji; </w:t>
      </w:r>
    </w:p>
    <w:p w:rsidR="00A86402" w:rsidRPr="00756B4B" w:rsidRDefault="00A86402" w:rsidP="00A86402">
      <w:pPr>
        <w:pStyle w:val="Bezodstpw"/>
        <w:rPr>
          <w:rFonts w:ascii="Times New Roman" w:eastAsia="Courier New" w:hAnsi="Times New Roman" w:cs="Times New Roman"/>
        </w:rPr>
      </w:pPr>
      <w:r w:rsidRPr="00756B4B">
        <w:rPr>
          <w:rFonts w:ascii="Times New Roman" w:eastAsia="Courier New" w:hAnsi="Times New Roman" w:cs="Times New Roman"/>
        </w:rPr>
        <w:t>-</w:t>
      </w:r>
      <w:r w:rsidRPr="00756B4B">
        <w:rPr>
          <w:rFonts w:ascii="Times New Roman" w:eastAsia="Courier New" w:hAnsi="Times New Roman" w:cs="Times New Roman"/>
        </w:rPr>
        <w:tab/>
      </w:r>
      <w:proofErr w:type="spellStart"/>
      <w:r w:rsidRPr="00756B4B">
        <w:rPr>
          <w:rFonts w:ascii="Times New Roman" w:eastAsia="Courier New" w:hAnsi="Times New Roman" w:cs="Times New Roman"/>
        </w:rPr>
        <w:t>grantodawca</w:t>
      </w:r>
      <w:proofErr w:type="spellEnd"/>
      <w:r w:rsidRPr="00756B4B">
        <w:rPr>
          <w:rFonts w:ascii="Times New Roman" w:eastAsia="Courier New" w:hAnsi="Times New Roman" w:cs="Times New Roman"/>
        </w:rPr>
        <w:t xml:space="preserve"> podejmie uzasadnione podejrzenia, że </w:t>
      </w:r>
      <w:proofErr w:type="spellStart"/>
      <w:r w:rsidRPr="00756B4B">
        <w:rPr>
          <w:rFonts w:ascii="Times New Roman" w:eastAsia="Courier New" w:hAnsi="Times New Roman" w:cs="Times New Roman"/>
        </w:rPr>
        <w:t>grantobiorca</w:t>
      </w:r>
      <w:proofErr w:type="spellEnd"/>
      <w:r w:rsidRPr="00756B4B">
        <w:rPr>
          <w:rFonts w:ascii="Times New Roman" w:eastAsia="Courier New" w:hAnsi="Times New Roman" w:cs="Times New Roman"/>
        </w:rPr>
        <w:t xml:space="preserve"> wprowadził go </w:t>
      </w:r>
      <w:r w:rsidR="00B67776" w:rsidRPr="00756B4B">
        <w:rPr>
          <w:rFonts w:ascii="Times New Roman" w:eastAsia="Courier New" w:hAnsi="Times New Roman" w:cs="Times New Roman"/>
        </w:rPr>
        <w:t xml:space="preserve"> </w:t>
      </w:r>
      <w:r w:rsidRPr="00756B4B">
        <w:rPr>
          <w:rFonts w:ascii="Times New Roman" w:eastAsia="Courier New" w:hAnsi="Times New Roman" w:cs="Times New Roman"/>
        </w:rPr>
        <w:t>w błąd, co do stopnia realizacji grantu;</w:t>
      </w:r>
    </w:p>
    <w:p w:rsidR="00A86402" w:rsidRPr="00756B4B" w:rsidRDefault="00A86402" w:rsidP="00A86402">
      <w:pPr>
        <w:pStyle w:val="Bezodstpw"/>
        <w:rPr>
          <w:rFonts w:ascii="Times New Roman" w:eastAsia="Courier New" w:hAnsi="Times New Roman" w:cs="Times New Roman"/>
        </w:rPr>
      </w:pPr>
      <w:r w:rsidRPr="00756B4B">
        <w:rPr>
          <w:rFonts w:ascii="Times New Roman" w:eastAsia="Courier New" w:hAnsi="Times New Roman" w:cs="Times New Roman"/>
        </w:rPr>
        <w:t>-</w:t>
      </w:r>
      <w:r w:rsidRPr="00756B4B">
        <w:rPr>
          <w:rFonts w:ascii="Times New Roman" w:eastAsia="Courier New" w:hAnsi="Times New Roman" w:cs="Times New Roman"/>
        </w:rPr>
        <w:tab/>
      </w:r>
      <w:proofErr w:type="spellStart"/>
      <w:r w:rsidRPr="00756B4B">
        <w:rPr>
          <w:rFonts w:ascii="Times New Roman" w:eastAsia="Courier New" w:hAnsi="Times New Roman" w:cs="Times New Roman"/>
        </w:rPr>
        <w:t>grantodawca</w:t>
      </w:r>
      <w:proofErr w:type="spellEnd"/>
      <w:r w:rsidRPr="00756B4B">
        <w:rPr>
          <w:rFonts w:ascii="Times New Roman" w:eastAsia="Courier New" w:hAnsi="Times New Roman" w:cs="Times New Roman"/>
        </w:rPr>
        <w:t xml:space="preserve"> podejmie informację o złamaniu prawa przez </w:t>
      </w:r>
      <w:proofErr w:type="spellStart"/>
      <w:r w:rsidRPr="00756B4B">
        <w:rPr>
          <w:rFonts w:ascii="Times New Roman" w:eastAsia="Courier New" w:hAnsi="Times New Roman" w:cs="Times New Roman"/>
        </w:rPr>
        <w:t>grantobiorcę</w:t>
      </w:r>
      <w:proofErr w:type="spellEnd"/>
      <w:r w:rsidRPr="00756B4B">
        <w:rPr>
          <w:rFonts w:ascii="Times New Roman" w:eastAsia="Courier New" w:hAnsi="Times New Roman" w:cs="Times New Roman"/>
        </w:rPr>
        <w:t xml:space="preserve"> lub wykorzystaniu</w:t>
      </w:r>
      <w:r w:rsidR="00B67776" w:rsidRPr="00756B4B">
        <w:rPr>
          <w:rFonts w:ascii="Times New Roman" w:eastAsia="Courier New" w:hAnsi="Times New Roman" w:cs="Times New Roman"/>
        </w:rPr>
        <w:t xml:space="preserve"> </w:t>
      </w:r>
      <w:r w:rsidRPr="00756B4B">
        <w:rPr>
          <w:rFonts w:ascii="Times New Roman" w:eastAsia="Courier New" w:hAnsi="Times New Roman" w:cs="Times New Roman"/>
        </w:rPr>
        <w:t>przekazanych środków finansowych niezgodnie z zapisami umowy o powierzenie grantu.</w:t>
      </w:r>
    </w:p>
    <w:p w:rsidR="001C4318" w:rsidRPr="00756B4B" w:rsidRDefault="001C4318" w:rsidP="007B76C8">
      <w:pPr>
        <w:pStyle w:val="Bezodstpw"/>
        <w:jc w:val="both"/>
        <w:rPr>
          <w:rFonts w:ascii="Times New Roman" w:hAnsi="Times New Roman" w:cs="Times New Roman"/>
        </w:rPr>
      </w:pPr>
      <w:r w:rsidRPr="00756B4B">
        <w:rPr>
          <w:rFonts w:ascii="Times New Roman" w:hAnsi="Times New Roman" w:cs="Times New Roman"/>
        </w:rPr>
        <w:t xml:space="preserve"> </w:t>
      </w:r>
    </w:p>
    <w:p w:rsidR="00DF57A9" w:rsidRPr="00756B4B" w:rsidRDefault="00DF57A9" w:rsidP="0000699F">
      <w:pPr>
        <w:pStyle w:val="Bezodstpw"/>
        <w:jc w:val="both"/>
        <w:rPr>
          <w:rFonts w:ascii="Times New Roman" w:hAnsi="Times New Roman" w:cs="Times New Roman"/>
        </w:rPr>
      </w:pPr>
    </w:p>
    <w:p w:rsidR="00502941" w:rsidRPr="00756B4B" w:rsidRDefault="00502941" w:rsidP="001C4318">
      <w:pPr>
        <w:pStyle w:val="Bezodstpw"/>
        <w:shd w:val="clear" w:color="auto" w:fill="AEAAAA" w:themeFill="background2" w:themeFillShade="BF"/>
        <w:jc w:val="both"/>
        <w:rPr>
          <w:rFonts w:ascii="Times New Roman" w:hAnsi="Times New Roman" w:cs="Times New Roman"/>
          <w:b/>
        </w:rPr>
      </w:pPr>
      <w:r w:rsidRPr="00756B4B">
        <w:rPr>
          <w:rFonts w:ascii="Times New Roman" w:hAnsi="Times New Roman" w:cs="Times New Roman"/>
          <w:b/>
        </w:rPr>
        <w:t>I.6. Udzielanie informacji</w:t>
      </w:r>
    </w:p>
    <w:p w:rsidR="00502941" w:rsidRPr="00756B4B" w:rsidRDefault="00502941" w:rsidP="00502941">
      <w:pPr>
        <w:spacing w:after="0"/>
        <w:jc w:val="both"/>
        <w:rPr>
          <w:rFonts w:ascii="Times New Roman" w:hAnsi="Times New Roman" w:cs="Times New Roman"/>
        </w:rPr>
      </w:pPr>
      <w:r w:rsidRPr="00756B4B">
        <w:rPr>
          <w:rFonts w:ascii="Times New Roman" w:hAnsi="Times New Roman" w:cs="Times New Roman"/>
        </w:rPr>
        <w:t xml:space="preserve">Informacji dotyczących naboru udzielają wyłącznie pracownicy Biura LGD Lokalnej Grupy Działania „Ziemia Gotyku” czynnego w godzinach: od poniedziałku do piątku od godz. 7:30 do 15:30 </w:t>
      </w:r>
    </w:p>
    <w:p w:rsidR="00502941" w:rsidRPr="00756B4B" w:rsidRDefault="00502941" w:rsidP="00502941">
      <w:pPr>
        <w:spacing w:after="0"/>
        <w:jc w:val="both"/>
        <w:rPr>
          <w:rFonts w:ascii="Times New Roman" w:hAnsi="Times New Roman" w:cs="Times New Roman"/>
        </w:rPr>
      </w:pPr>
      <w:r w:rsidRPr="00756B4B">
        <w:rPr>
          <w:rFonts w:ascii="Times New Roman" w:hAnsi="Times New Roman" w:cs="Times New Roman"/>
        </w:rPr>
        <w:t xml:space="preserve">Z pytaniami można się zgłaszać osobiście w biurze LGD lub na e-mail: </w:t>
      </w:r>
      <w:hyperlink r:id="rId12" w:history="1">
        <w:r w:rsidRPr="00756B4B">
          <w:rPr>
            <w:rStyle w:val="Hipercze"/>
            <w:rFonts w:ascii="Times New Roman" w:hAnsi="Times New Roman" w:cs="Times New Roman"/>
            <w:color w:val="auto"/>
          </w:rPr>
          <w:t>biuro@ziemiagotyku.com</w:t>
        </w:r>
      </w:hyperlink>
      <w:r w:rsidRPr="00756B4B">
        <w:rPr>
          <w:rFonts w:ascii="Times New Roman" w:hAnsi="Times New Roman" w:cs="Times New Roman"/>
        </w:rPr>
        <w:t xml:space="preserve">  w godzinach pracy Biura LGD.</w:t>
      </w:r>
    </w:p>
    <w:p w:rsidR="00502941" w:rsidRPr="00756B4B" w:rsidRDefault="00502941" w:rsidP="00502941">
      <w:pPr>
        <w:spacing w:after="0"/>
        <w:jc w:val="both"/>
        <w:rPr>
          <w:rFonts w:ascii="Times New Roman" w:hAnsi="Times New Roman" w:cs="Times New Roman"/>
        </w:rPr>
      </w:pPr>
      <w:r w:rsidRPr="00756B4B">
        <w:rPr>
          <w:rFonts w:ascii="Times New Roman" w:hAnsi="Times New Roman" w:cs="Times New Roman"/>
        </w:rPr>
        <w:t xml:space="preserve">W terminie składania wniosków zapewnione zostanie </w:t>
      </w:r>
      <w:r w:rsidRPr="00756B4B">
        <w:rPr>
          <w:rFonts w:ascii="Times New Roman" w:hAnsi="Times New Roman" w:cs="Times New Roman"/>
          <w:b/>
        </w:rPr>
        <w:t>wsparcie doradcze</w:t>
      </w:r>
      <w:r w:rsidRPr="00756B4B">
        <w:rPr>
          <w:rFonts w:ascii="Times New Roman" w:hAnsi="Times New Roman" w:cs="Times New Roman"/>
        </w:rPr>
        <w:t xml:space="preserve"> w zakresie przygotowania wniosku o powierzenie grantu w formie bezpośredniej wizyty w biurze LGD.</w:t>
      </w:r>
    </w:p>
    <w:p w:rsidR="00DF57A9" w:rsidRPr="00756B4B" w:rsidRDefault="00DF57A9" w:rsidP="00DF57A9">
      <w:pPr>
        <w:pStyle w:val="Bezodstpw"/>
        <w:rPr>
          <w:rFonts w:ascii="Times New Roman" w:hAnsi="Times New Roman" w:cs="Times New Roman"/>
        </w:rPr>
      </w:pPr>
    </w:p>
    <w:p w:rsidR="00C239CE" w:rsidRPr="00756B4B" w:rsidRDefault="00C239CE" w:rsidP="00C239CE">
      <w:pPr>
        <w:pStyle w:val="Bezodstpw"/>
        <w:shd w:val="clear" w:color="auto" w:fill="AEAAAA" w:themeFill="background2" w:themeFillShade="BF"/>
        <w:jc w:val="both"/>
        <w:rPr>
          <w:rFonts w:ascii="Times New Roman" w:hAnsi="Times New Roman" w:cs="Times New Roman"/>
          <w:b/>
        </w:rPr>
      </w:pPr>
      <w:bookmarkStart w:id="5" w:name="_Hlk522018806"/>
      <w:r w:rsidRPr="00756B4B">
        <w:rPr>
          <w:rFonts w:ascii="Times New Roman" w:hAnsi="Times New Roman" w:cs="Times New Roman"/>
          <w:b/>
        </w:rPr>
        <w:t>I.7. Podstawa prawna i dokumenty programowe</w:t>
      </w:r>
    </w:p>
    <w:p w:rsidR="00C239CE" w:rsidRPr="00756B4B" w:rsidRDefault="00C239CE" w:rsidP="00C239CE">
      <w:pPr>
        <w:pStyle w:val="Bezodstpw"/>
        <w:jc w:val="both"/>
        <w:rPr>
          <w:rFonts w:ascii="Times New Roman" w:hAnsi="Times New Roman" w:cs="Times New Roman"/>
        </w:rPr>
      </w:pPr>
    </w:p>
    <w:p w:rsidR="00C239CE" w:rsidRPr="00756B4B" w:rsidRDefault="00C239CE" w:rsidP="00C239CE">
      <w:pPr>
        <w:jc w:val="both"/>
        <w:rPr>
          <w:rFonts w:ascii="Times New Roman" w:hAnsi="Times New Roman" w:cs="Times New Roman"/>
          <w:b/>
          <w:bCs/>
        </w:rPr>
      </w:pPr>
      <w:r w:rsidRPr="00756B4B">
        <w:rPr>
          <w:rFonts w:ascii="Times New Roman" w:hAnsi="Times New Roman" w:cs="Times New Roman"/>
          <w:b/>
          <w:bCs/>
        </w:rPr>
        <w:t>Dokumenty programowe i horyzontalne:</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 xml:space="preserve">Regionalny Program Operacyjny Województwa Kujawsko-Pomorskiego na lata 2014-2020 </w:t>
      </w:r>
      <w:r w:rsidRPr="00756B4B">
        <w:rPr>
          <w:rFonts w:ascii="Times New Roman" w:hAnsi="Times New Roman" w:cs="Times New Roman"/>
        </w:rPr>
        <w:lastRenderedPageBreak/>
        <w:t>przyjęty decyzją wykonawczą Komisji nr C (2014) 10021 z 16 grudnia 2014 r. ze zmianami wprowadzonymi uchwałą Nr 7/284/17 Zarządu Województwa Kujawsko-Pomorskiego z 22 lutego 2017 r. oraz decyzją Wykonawczą KEC (2018) 5004 z 24 lipca 2018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Strategia komunikacji Regionalnego Programu Operacyjnego Województwa Kujawsko-Pomorskiego na lata 2014-2020 z 4 stycznia 2016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Strategia zwalczania nadużyć finansowych w ramach Regionalnego Programu Operacyjnego Województwa Kujawsko-Pomorskiego na lata 2014-2020 z 26 września 2018 r.</w:t>
      </w:r>
    </w:p>
    <w:p w:rsidR="00C239CE" w:rsidRPr="00756B4B" w:rsidRDefault="00C239CE" w:rsidP="00C239CE">
      <w:pPr>
        <w:numPr>
          <w:ilvl w:val="0"/>
          <w:numId w:val="6"/>
        </w:numPr>
        <w:autoSpaceDE w:val="0"/>
        <w:autoSpaceDN w:val="0"/>
        <w:adjustRightInd w:val="0"/>
        <w:spacing w:after="0" w:line="240" w:lineRule="auto"/>
        <w:jc w:val="both"/>
        <w:rPr>
          <w:rFonts w:ascii="Times New Roman" w:hAnsi="Times New Roman" w:cs="Times New Roman"/>
        </w:rPr>
      </w:pPr>
      <w:r w:rsidRPr="00756B4B">
        <w:rPr>
          <w:rFonts w:ascii="Times New Roman" w:hAnsi="Times New Roman" w:cs="Times New Roman"/>
        </w:rPr>
        <w:t>Wytyczne w zakresie trybów wyboru projektów na lata 2014-2020 z dn. 13 lutego 2018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 xml:space="preserve">Szczegółowy Opis Osi Priorytetowych Regionalnego Programu Operacyjnego Województwa Kujawsko- Pomorskiego na lata 2014-2020 z 17 lipca 2019 r. </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Wytyczne w zakresie warunków gromadzenia i przekazywania danych w postaci elektronicznej na lata 2014-2020 (grudzień 2017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Wytyczne w zakresie kwalifikowalności wydatków w ramach Europejskiego Funduszu Rozwoju Regionalnego, Europejskiego Funduszu Społecznego oraz Funduszu Spójności na lata 2014-2020 z 22 sierpnia 2019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Wytyczne w zakresie monitorowania postępu rzeczowego realizacji programów operacyjnych na lata 2014-2020 z 9 lipca 2018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Wytyczne w zakresie informacji i promocji programów operacyjnych polityki spójności na lata 2014-2020 z 3 listopada 2016 r.;</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 xml:space="preserve">Wytyczne w zakresie realizacji zasady równości szans i niedyskryminacji, w tym dostępności dla osób z niepełnosprawnościami, oraz zasady równości szans kobiet i mężczyzn w ramach funduszy unijnych na lata 2014-2020 z 8 maja 2015 r. </w:t>
      </w:r>
    </w:p>
    <w:p w:rsidR="00C239CE" w:rsidRPr="00756B4B"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756B4B">
        <w:rPr>
          <w:rFonts w:ascii="Times New Roman" w:hAnsi="Times New Roman" w:cs="Times New Roman"/>
        </w:rPr>
        <w:t>Wytyczne w zakresie realizacji przedsięwzięć obszarze włączenia społecznego i zwalczania ubóstwa z wykorzystaniem środków Europejskiego Funduszu Społecznego i Europejskiego Funduszu Rozwoju Regionalnego na lata 2014-2020</w:t>
      </w:r>
      <w:r w:rsidRPr="00756B4B">
        <w:rPr>
          <w:rFonts w:ascii="Times New Roman" w:eastAsia="Calibri" w:hAnsi="Times New Roman" w:cs="Times New Roman"/>
        </w:rPr>
        <w:t xml:space="preserve"> z dnia 8 lipca 2019</w:t>
      </w:r>
      <w:r w:rsidRPr="00756B4B">
        <w:rPr>
          <w:rFonts w:ascii="Times New Roman" w:hAnsi="Times New Roman" w:cs="Times New Roman"/>
        </w:rPr>
        <w:t>.</w:t>
      </w:r>
    </w:p>
    <w:p w:rsidR="00A412C6" w:rsidRPr="00756B4B" w:rsidRDefault="00A412C6" w:rsidP="00C239CE">
      <w:pPr>
        <w:pStyle w:val="Bezodstpw"/>
        <w:jc w:val="both"/>
        <w:rPr>
          <w:rFonts w:ascii="Times New Roman" w:hAnsi="Times New Roman" w:cs="Times New Roman"/>
        </w:rPr>
      </w:pPr>
    </w:p>
    <w:p w:rsidR="00A412C6" w:rsidRPr="00756B4B" w:rsidRDefault="00A412C6" w:rsidP="00C239CE">
      <w:pPr>
        <w:pStyle w:val="Bezodstpw"/>
        <w:jc w:val="both"/>
        <w:rPr>
          <w:rFonts w:ascii="Times New Roman" w:hAnsi="Times New Roman" w:cs="Times New Roman"/>
        </w:rPr>
      </w:pPr>
    </w:p>
    <w:tbl>
      <w:tblPr>
        <w:tblW w:w="9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6"/>
      </w:tblGrid>
      <w:tr w:rsidR="00C239CE" w:rsidRPr="00756B4B" w:rsidTr="00220EE7">
        <w:trPr>
          <w:trHeight w:val="619"/>
        </w:trPr>
        <w:tc>
          <w:tcPr>
            <w:tcW w:w="9256" w:type="dxa"/>
            <w:shd w:val="clear" w:color="auto" w:fill="D9D9D9"/>
            <w:vAlign w:val="center"/>
          </w:tcPr>
          <w:p w:rsidR="00C239CE" w:rsidRPr="00756B4B" w:rsidRDefault="00C239CE" w:rsidP="00220EE7">
            <w:pPr>
              <w:jc w:val="both"/>
              <w:rPr>
                <w:rFonts w:ascii="Times New Roman" w:hAnsi="Times New Roman" w:cs="Times New Roman"/>
              </w:rPr>
            </w:pPr>
            <w:r w:rsidRPr="00756B4B">
              <w:rPr>
                <w:rFonts w:ascii="Times New Roman" w:hAnsi="Times New Roman" w:cs="Times New Roman"/>
              </w:rPr>
              <w:t xml:space="preserve">Wszystkie wyżej wymienione dokumenty programowe i horyzontalne są dostępne na stronie www.rpo.kujawsko-pomorskie.pl oraz </w:t>
            </w:r>
            <w:hyperlink r:id="rId13" w:history="1">
              <w:r w:rsidRPr="00756B4B">
                <w:rPr>
                  <w:rFonts w:ascii="Times New Roman" w:hAnsi="Times New Roman" w:cs="Times New Roman"/>
                  <w:u w:val="single"/>
                </w:rPr>
                <w:t>www.funduszeeuropejskie.gov.pl</w:t>
              </w:r>
            </w:hyperlink>
          </w:p>
        </w:tc>
      </w:tr>
    </w:tbl>
    <w:p w:rsidR="00C239CE" w:rsidRPr="00756B4B" w:rsidRDefault="00C239CE" w:rsidP="00C239CE">
      <w:pPr>
        <w:pStyle w:val="Bezodstpw"/>
        <w:jc w:val="both"/>
        <w:rPr>
          <w:rFonts w:ascii="Times New Roman" w:hAnsi="Times New Roman" w:cs="Times New Roman"/>
        </w:rPr>
      </w:pPr>
    </w:p>
    <w:p w:rsidR="00C239CE" w:rsidRPr="00756B4B" w:rsidRDefault="00C239CE" w:rsidP="00C239CE">
      <w:pPr>
        <w:pStyle w:val="Bezodstpw"/>
        <w:numPr>
          <w:ilvl w:val="0"/>
          <w:numId w:val="6"/>
        </w:numPr>
        <w:jc w:val="both"/>
        <w:rPr>
          <w:rFonts w:ascii="Times New Roman" w:hAnsi="Times New Roman" w:cs="Times New Roman"/>
        </w:rPr>
      </w:pPr>
      <w:r w:rsidRPr="00756B4B">
        <w:rPr>
          <w:rFonts w:ascii="Times New Roman" w:hAnsi="Times New Roman" w:cs="Times New Roman"/>
        </w:rPr>
        <w:t xml:space="preserve">Strategia Rozwoju Lokalnego Kierowanego przez Społeczność dla obszaru Lokalnej Grupy Działania Ziemia Gotyku </w:t>
      </w:r>
      <w:hyperlink r:id="rId14" w:history="1">
        <w:r w:rsidRPr="00756B4B">
          <w:rPr>
            <w:rStyle w:val="Hipercze"/>
            <w:rFonts w:ascii="Times New Roman" w:hAnsi="Times New Roman" w:cs="Times New Roman"/>
            <w:color w:val="auto"/>
          </w:rPr>
          <w:t>http://www.lgd.ziemiagotyku.com/rlks-2014-2020/strategia-rozwoju-lokalnego-kierowanego-przez-spolecznosc</w:t>
        </w:r>
      </w:hyperlink>
      <w:r w:rsidRPr="00756B4B">
        <w:rPr>
          <w:rFonts w:ascii="Times New Roman" w:hAnsi="Times New Roman" w:cs="Times New Roman"/>
        </w:rPr>
        <w:t xml:space="preserve"> </w:t>
      </w:r>
    </w:p>
    <w:p w:rsidR="00C239CE" w:rsidRPr="00756B4B" w:rsidRDefault="00C239CE" w:rsidP="00C239CE">
      <w:pPr>
        <w:pStyle w:val="Bezodstpw"/>
        <w:rPr>
          <w:rFonts w:ascii="Times New Roman" w:hAnsi="Times New Roman" w:cs="Times New Roman"/>
        </w:rPr>
      </w:pPr>
      <w:bookmarkStart w:id="6" w:name="_Hlk521504335"/>
    </w:p>
    <w:p w:rsidR="00C239CE" w:rsidRPr="00756B4B" w:rsidRDefault="00C239CE" w:rsidP="00C239CE">
      <w:pPr>
        <w:pStyle w:val="Bezodstpw"/>
        <w:rPr>
          <w:rFonts w:ascii="Times New Roman" w:hAnsi="Times New Roman" w:cs="Times New Roman"/>
          <w:b/>
          <w:bCs/>
        </w:rPr>
      </w:pPr>
      <w:r w:rsidRPr="00756B4B">
        <w:rPr>
          <w:rFonts w:ascii="Times New Roman" w:hAnsi="Times New Roman" w:cs="Times New Roman"/>
          <w:b/>
          <w:bCs/>
        </w:rPr>
        <w:t>Akty prawne:</w:t>
      </w:r>
    </w:p>
    <w:p w:rsidR="00C239CE" w:rsidRPr="00756B4B" w:rsidRDefault="00C239CE" w:rsidP="00C239CE">
      <w:pPr>
        <w:pStyle w:val="Bezodstpw"/>
        <w:jc w:val="both"/>
        <w:rPr>
          <w:rFonts w:ascii="Times New Roman" w:hAnsi="Times New Roman" w:cs="Times New Roman"/>
        </w:rPr>
      </w:pPr>
    </w:p>
    <w:p w:rsidR="00C239CE" w:rsidRPr="00756B4B" w:rsidRDefault="00C239CE" w:rsidP="00C239CE">
      <w:pPr>
        <w:pStyle w:val="Bezodstpw"/>
        <w:jc w:val="both"/>
        <w:rPr>
          <w:rFonts w:ascii="Times New Roman" w:hAnsi="Times New Roman" w:cs="Times New Roman"/>
        </w:rPr>
      </w:pPr>
      <w:r w:rsidRPr="00756B4B">
        <w:rPr>
          <w:rFonts w:ascii="Times New Roman" w:hAnsi="Times New Roman" w:cs="Times New Roman"/>
        </w:rPr>
        <w:t>Akty prawne:</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Rozporządzenie Parlamentu Europejskiego i Rady (UE) nr 1304/2013 z dnia 17 grudnia 2013 r. w sprawie Europejskiego Funduszu Społecznego i uchylające rozporządzenie Rady (WE) nr 1081/2006 (Dz. Urz. UE, L 347/470 z 20 grudnia 2013 r.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lastRenderedPageBreak/>
        <w:t xml:space="preserve">Ustawa z dnia 14 czerwca 1960 r. – Kodeks postępowania administracyjnego (Dz. U. z 2018 r. poz. 2096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23 kwietnia 1964 r. – Kodeks cywilny (Dz. U. z 2019 r. poz. 1145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16 września 1982 r. – Prawo spółdzielcze (Dz. U. z 2018 r. poz. 1285);</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26 października 1982 r. o postępowaniu w sprawach nieletnich (Dz. U. z 2018 r. poz. 969);</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26 października 1982 r. o wychowaniu w trzeźwości i przeciwdziałaniu alkoholizmowi (Dz. U. z 2018 r. poz. 2137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26 lipca 1991 r. o podatku dochodowym od osób fizycznych (Dz. U. z 2019 r. poz. 1387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7 września 1991 r. o systemie oświaty (Dz. U. z 2019 r. poz. 1148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25 października 1991 r. o organizowaniu i prowadzeniu działalności kulturalnej (Dz. U. z 2018 r. poz. 1983);</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4 lutego 1994 r. o prawie autorskim i prawach pokrewnych (Dz. U. z 2019 r. poz. 123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19 sierpnia 1994 r. o ochronie zdrowia psychicznego (Dz. U. z 2018 r. poz. 1878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29 września 1994 r. o rachunkowości (Dz. U. z 2019 r. poz. 351);</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27 sierpnia 1997 r. o rehabilitacji zawodowej i społecznej oraz zatrudnianiu osób niepełnosprawnych (Dz. U. z 2019 r. poz. 1172);</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13 października 1998 r. o systemie ubezpieczeń społecznych (Dz. U. z 2019 r. poz. 300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6 września 2001 r. o dostępie do informacji publicznej (Dz. U. 2019 poz. 1429);</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30 sierpnia 2002 r. – Prawo o postępowaniu przed sądami administracyjnymi (Dz. U. z 2018 r. poz. 1302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28 października 2002 r. o odpowiedzialności podmiotów zbiorowych  za czyny zabronione pod groźbą kary (Dz. U. z 2019 r. poz. 628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24 kwietnia 2003 r. o działalności pożytku publicznego i o wolontariacie (Dz. U. Dz. U. z 2019 r. poz. 688 );</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13 czerwca 2003 r. o zatrudnieniu socjalnym (Dz. U. z 2019 r. poz. 217);</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29 stycznia 2004 r. – Prawo zamówień publicznych (Dz. U. z 2018 r. poz. 1986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11 marca 2004 r. o podatku od towarów i usług (Dz. U. z 2019 r. poz. 1387 ze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12 marca 2004 r. o pomocy społecznej (Dz. U. z 2018 r. poz. 1508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20 kwietnia 2004 r. o promocji zatrudnienia i instytucjach rynku pracy (Dz. U. 2019 poz. 1482);</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29 lipca 2005 r. o przeciwdziałaniu przemocy w rodzinie (Dz. U. z 2015 r. poz. 1390 ze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29 lipca 2005 r. o przeciwdziałaniu narkomanii (Dz. U. z 2018 r. poz. 1030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27 kwietnia 2006 r. o spółdzielniach socjalnych (Dz. U. z 2018 r. poz. 1205);</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27 sierpnia 2009 r. o finansach publicznych (Dz. U. z 2019 r. poz. 869);</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9 czerwca 2011 r. o wspieraniu rodziny i systemie pieczy zastępczej (Dz. U. z 2019 r. poz. 1111 ze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Ustawa z dnia 15 czerwca 2012 r. o skutkach powierzania wykonywania pracy cudzoziemcom przebywającym wbrew przepisom na terytorium Rzeczypospolitej Polskiej (Dz. U. 2012 poz. 769);</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11 lipca 2014 r. o zasadach realizacji programów w zakresie polityki spójności finansowanych w perspektywie finansowej 2014-2020 (Dz. U. z 2018 r. poz. 1431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lastRenderedPageBreak/>
        <w:t>Ustawa z dnia 20 lutego 2015 r. o rozwoju lokalnym z udziałem lokalnej społeczności (Dz. U. z 2019 r. poz. 1167.);</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14 grudnia 2016 r. – Prawo oświatowe (Dz. U. z 2019 r. poz. 1148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 xml:space="preserve">Ustawa z dnia 10 maja 2018 r. o ochronie danych osobowych (Dz. U. 2018 poz. 1000 z </w:t>
      </w:r>
      <w:proofErr w:type="spellStart"/>
      <w:r w:rsidRPr="00756B4B">
        <w:rPr>
          <w:rFonts w:ascii="Times New Roman" w:hAnsi="Times New Roman" w:cs="Times New Roman"/>
        </w:rPr>
        <w:t>późn</w:t>
      </w:r>
      <w:proofErr w:type="spellEnd"/>
      <w:r w:rsidRPr="00756B4B">
        <w:rPr>
          <w:rFonts w:ascii="Times New Roman" w:hAnsi="Times New Roman" w:cs="Times New Roman"/>
        </w:rPr>
        <w:t>. zm.);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Rozporządzenie Ministra Pracy i Polityki Społecznej z dnia 8 listopada 2010 r. w sprawie wzoru kontraktu socjalnego (Dz. U. 2010 Nr 218 poz. 1439);</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Rozporządzenie Ministra Finansów z dnia 18 stycznia 2018 r. w sprawie rejestru podmiotów wykluczonych z możliwości otrzymania środków przeznaczonych na realizację programów finansowanych z udziałem środków europejskich (Dz. U. 2018, poz. 307) wraz z rozporządzeniem zmieniającym;</w:t>
      </w:r>
    </w:p>
    <w:p w:rsidR="00C239CE" w:rsidRPr="00756B4B" w:rsidRDefault="00C239CE" w:rsidP="00C239CE">
      <w:pPr>
        <w:pStyle w:val="Bezodstpw"/>
        <w:numPr>
          <w:ilvl w:val="0"/>
          <w:numId w:val="7"/>
        </w:numPr>
        <w:jc w:val="both"/>
        <w:rPr>
          <w:rFonts w:ascii="Times New Roman" w:hAnsi="Times New Roman" w:cs="Times New Roman"/>
        </w:rPr>
      </w:pPr>
      <w:r w:rsidRPr="00756B4B">
        <w:rPr>
          <w:rFonts w:ascii="Times New Roman" w:hAnsi="Times New Roman" w:cs="Times New Roman"/>
        </w:rPr>
        <w:t>Krajowy Program Przeciwdziałania Ubóstwu i Wykluczeniu Społecznemu 2020. Nowy wymiar aktywnej integracji przyjęty Uchwałą Rady Ministrów nr 165 z dnia 12 sierpnia 2014 r. (M.P. 2014 poz. 787).</w:t>
      </w:r>
    </w:p>
    <w:bookmarkEnd w:id="6"/>
    <w:p w:rsidR="00C239CE" w:rsidRPr="00756B4B" w:rsidRDefault="00C239CE" w:rsidP="00C239CE">
      <w:pPr>
        <w:pStyle w:val="Bezodstpw"/>
        <w:rPr>
          <w:rFonts w:ascii="Times New Roman" w:hAnsi="Times New Roman" w:cs="Times New Roman"/>
          <w:color w:val="FF0000"/>
        </w:rPr>
      </w:pPr>
    </w:p>
    <w:p w:rsidR="00C239CE" w:rsidRPr="00756B4B" w:rsidRDefault="00C239CE" w:rsidP="00C239CE">
      <w:pPr>
        <w:pStyle w:val="Bezodstpw"/>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756B4B">
        <w:rPr>
          <w:rFonts w:ascii="Times New Roman" w:hAnsi="Times New Roman" w:cs="Times New Roman"/>
        </w:rPr>
        <w:t xml:space="preserve">Wnioskodawca ubiegający się o grant oraz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realizujący projekt zobowiązany jest do korzystania z aktualnych wersji aktów prawnych.</w:t>
      </w:r>
    </w:p>
    <w:p w:rsidR="00C239CE" w:rsidRPr="00756B4B" w:rsidRDefault="00C239CE" w:rsidP="00C239CE">
      <w:pPr>
        <w:pStyle w:val="Bezodstpw"/>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rPr>
      </w:pPr>
      <w:r w:rsidRPr="00756B4B">
        <w:rPr>
          <w:rFonts w:ascii="Times New Roman" w:hAnsi="Times New Roman" w:cs="Times New Roman"/>
        </w:rPr>
        <w:t>Nieznajomość powyższych dokumentów skutkować może niewłaściwym przygotowaniem projektu, nieprawidłowym wypełnieniem formularza wniosku o powierzenie grantu, opracowaniem budżetu, itp. Odpowiedzialność za znajomość podstawowych aktów prawnych związanych z przygotowaniem wniosku o powierzenie grantu spoczywa na wnioskodawcy.</w:t>
      </w:r>
    </w:p>
    <w:p w:rsidR="00C239CE" w:rsidRPr="00756B4B" w:rsidRDefault="00C239CE" w:rsidP="00C239CE">
      <w:pPr>
        <w:autoSpaceDE w:val="0"/>
        <w:autoSpaceDN w:val="0"/>
        <w:adjustRightInd w:val="0"/>
        <w:spacing w:after="0" w:line="240" w:lineRule="auto"/>
        <w:jc w:val="both"/>
        <w:rPr>
          <w:rFonts w:ascii="Times New Roman" w:hAnsi="Times New Roman" w:cs="Times New Roman"/>
          <w:b/>
          <w:bCs/>
        </w:rPr>
      </w:pPr>
    </w:p>
    <w:bookmarkEnd w:id="5"/>
    <w:p w:rsidR="00502941" w:rsidRPr="00756B4B" w:rsidRDefault="00502941" w:rsidP="0000699F">
      <w:pPr>
        <w:autoSpaceDE w:val="0"/>
        <w:autoSpaceDN w:val="0"/>
        <w:adjustRightInd w:val="0"/>
        <w:spacing w:after="0" w:line="240" w:lineRule="auto"/>
        <w:jc w:val="both"/>
        <w:rPr>
          <w:rFonts w:ascii="Times New Roman" w:hAnsi="Times New Roman" w:cs="Times New Roman"/>
          <w:b/>
          <w:bCs/>
        </w:rPr>
      </w:pPr>
    </w:p>
    <w:p w:rsidR="00DF57A9" w:rsidRPr="00756B4B"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rPr>
      </w:pPr>
      <w:r w:rsidRPr="00756B4B">
        <w:rPr>
          <w:rFonts w:ascii="Times New Roman" w:hAnsi="Times New Roman" w:cs="Times New Roman"/>
          <w:b/>
          <w:bCs/>
        </w:rPr>
        <w:t>II. Wymagania projektowe</w:t>
      </w:r>
    </w:p>
    <w:p w:rsidR="001C4318" w:rsidRPr="00756B4B" w:rsidRDefault="001C4318" w:rsidP="0000699F">
      <w:pPr>
        <w:autoSpaceDE w:val="0"/>
        <w:autoSpaceDN w:val="0"/>
        <w:adjustRightInd w:val="0"/>
        <w:spacing w:after="0" w:line="240" w:lineRule="auto"/>
        <w:jc w:val="both"/>
        <w:rPr>
          <w:rFonts w:ascii="Times New Roman" w:hAnsi="Times New Roman" w:cs="Times New Roman"/>
          <w:b/>
          <w:bCs/>
        </w:rPr>
      </w:pPr>
    </w:p>
    <w:p w:rsidR="00DF57A9" w:rsidRPr="00756B4B"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rPr>
      </w:pPr>
      <w:r w:rsidRPr="00756B4B">
        <w:rPr>
          <w:rFonts w:ascii="Times New Roman" w:hAnsi="Times New Roman" w:cs="Times New Roman"/>
          <w:b/>
          <w:bCs/>
        </w:rPr>
        <w:t>II.1. Wymagania odnośnie grupy docelowej</w:t>
      </w:r>
    </w:p>
    <w:p w:rsidR="0050360E" w:rsidRPr="00756B4B" w:rsidRDefault="0050360E" w:rsidP="0050360E">
      <w:pPr>
        <w:autoSpaceDE w:val="0"/>
        <w:autoSpaceDN w:val="0"/>
        <w:adjustRightInd w:val="0"/>
        <w:spacing w:after="0" w:line="240" w:lineRule="auto"/>
        <w:jc w:val="both"/>
        <w:rPr>
          <w:rFonts w:ascii="Times New Roman" w:hAnsi="Times New Roman" w:cs="Times New Roman"/>
          <w:b/>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rPr>
      </w:pPr>
      <w:r w:rsidRPr="00756B4B">
        <w:rPr>
          <w:rFonts w:ascii="Times New Roman" w:hAnsi="Times New Roman" w:cs="Times New Roman"/>
        </w:rPr>
        <w:t xml:space="preserve">Projekt przygotowany w odpowiedzi na </w:t>
      </w:r>
      <w:r w:rsidRPr="00756B4B">
        <w:rPr>
          <w:rFonts w:ascii="Times New Roman" w:hAnsi="Times New Roman" w:cs="Times New Roman"/>
          <w:i/>
          <w:iCs/>
        </w:rPr>
        <w:t xml:space="preserve">Ogłoszenie o naborze wniosków </w:t>
      </w:r>
      <w:r w:rsidRPr="00756B4B">
        <w:rPr>
          <w:rFonts w:ascii="Times New Roman" w:hAnsi="Times New Roman" w:cs="Times New Roman"/>
        </w:rPr>
        <w:t>musi być skierowany wyłącznie do następujących grup odbiorców:</w:t>
      </w:r>
    </w:p>
    <w:p w:rsidR="0050360E" w:rsidRPr="00756B4B" w:rsidRDefault="0050360E" w:rsidP="0050360E">
      <w:pPr>
        <w:autoSpaceDE w:val="0"/>
        <w:autoSpaceDN w:val="0"/>
        <w:adjustRightInd w:val="0"/>
        <w:spacing w:after="0" w:line="240" w:lineRule="auto"/>
        <w:jc w:val="both"/>
        <w:rPr>
          <w:rFonts w:ascii="Times New Roman" w:hAnsi="Times New Roman" w:cs="Times New Roman"/>
        </w:rPr>
      </w:pPr>
      <w:r w:rsidRPr="00756B4B">
        <w:rPr>
          <w:rFonts w:ascii="Times New Roman" w:hAnsi="Times New Roman" w:cs="Times New Roman"/>
        </w:rPr>
        <w:t>• osoby zagrożone ubóstwem lub wykluczeniem społecznym z obszaru LSR,</w:t>
      </w:r>
    </w:p>
    <w:p w:rsidR="0050360E" w:rsidRPr="00756B4B" w:rsidRDefault="0050360E" w:rsidP="0050360E">
      <w:pPr>
        <w:autoSpaceDE w:val="0"/>
        <w:autoSpaceDN w:val="0"/>
        <w:adjustRightInd w:val="0"/>
        <w:spacing w:after="0" w:line="240" w:lineRule="auto"/>
        <w:jc w:val="both"/>
        <w:rPr>
          <w:rFonts w:ascii="Times New Roman" w:hAnsi="Times New Roman" w:cs="Times New Roman"/>
        </w:rPr>
      </w:pPr>
      <w:r w:rsidRPr="00756B4B">
        <w:rPr>
          <w:rFonts w:ascii="Times New Roman" w:hAnsi="Times New Roman" w:cs="Times New Roman"/>
        </w:rPr>
        <w:t>• otoczenie osób zagrożonych ubóstwem lub wykluczeniem społecznym (w takim zakresie, w jakim jest to niezbędne dla wsparcia osób zagrożonych ubóstwem lub wykluczeniem społecznym, w tym osoby pełniące obowiązki opiekuńcze)</w:t>
      </w:r>
      <w:r w:rsidR="00833332" w:rsidRPr="00756B4B">
        <w:rPr>
          <w:rFonts w:ascii="Times New Roman" w:hAnsi="Times New Roman" w:cs="Times New Roman"/>
        </w:rPr>
        <w:t>.</w:t>
      </w:r>
    </w:p>
    <w:p w:rsidR="0050360E" w:rsidRPr="00756B4B" w:rsidRDefault="0050360E" w:rsidP="0050360E">
      <w:pPr>
        <w:autoSpaceDE w:val="0"/>
        <w:autoSpaceDN w:val="0"/>
        <w:adjustRightInd w:val="0"/>
        <w:spacing w:after="0" w:line="240" w:lineRule="auto"/>
        <w:jc w:val="both"/>
        <w:rPr>
          <w:rFonts w:ascii="Times New Roman" w:hAnsi="Times New Roman" w:cs="Times New Roman"/>
          <w:b/>
          <w:bCs/>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3733"/>
        <w:gridCol w:w="3922"/>
      </w:tblGrid>
      <w:tr w:rsidR="00C239CE" w:rsidRPr="00756B4B" w:rsidTr="00220EE7">
        <w:trPr>
          <w:jc w:val="center"/>
        </w:trPr>
        <w:tc>
          <w:tcPr>
            <w:tcW w:w="1932" w:type="dxa"/>
            <w:shd w:val="clear" w:color="auto" w:fill="BFBFBF"/>
            <w:vAlign w:val="center"/>
          </w:tcPr>
          <w:p w:rsidR="00C239CE" w:rsidRPr="00756B4B" w:rsidRDefault="00C239CE" w:rsidP="00220EE7">
            <w:pPr>
              <w:jc w:val="both"/>
              <w:rPr>
                <w:rFonts w:ascii="Times New Roman" w:hAnsi="Times New Roman" w:cs="Times New Roman"/>
                <w:b/>
              </w:rPr>
            </w:pPr>
            <w:r w:rsidRPr="00756B4B">
              <w:rPr>
                <w:rFonts w:ascii="Times New Roman" w:hAnsi="Times New Roman" w:cs="Times New Roman"/>
                <w:b/>
              </w:rPr>
              <w:t>GRUPY GŁÓWNE</w:t>
            </w:r>
          </w:p>
        </w:tc>
        <w:tc>
          <w:tcPr>
            <w:tcW w:w="3733" w:type="dxa"/>
            <w:shd w:val="clear" w:color="auto" w:fill="BFBFBF"/>
            <w:vAlign w:val="center"/>
          </w:tcPr>
          <w:p w:rsidR="00C239CE" w:rsidRPr="00756B4B" w:rsidRDefault="00C239CE" w:rsidP="00220EE7">
            <w:pPr>
              <w:jc w:val="both"/>
              <w:rPr>
                <w:rFonts w:ascii="Times New Roman" w:hAnsi="Times New Roman" w:cs="Times New Roman"/>
                <w:b/>
              </w:rPr>
            </w:pPr>
            <w:r w:rsidRPr="00756B4B">
              <w:rPr>
                <w:rFonts w:ascii="Times New Roman" w:hAnsi="Times New Roman" w:cs="Times New Roman"/>
                <w:b/>
              </w:rPr>
              <w:t>PODGRUPY</w:t>
            </w:r>
          </w:p>
        </w:tc>
        <w:tc>
          <w:tcPr>
            <w:tcW w:w="3922" w:type="dxa"/>
            <w:shd w:val="clear" w:color="auto" w:fill="BFBFBF"/>
            <w:vAlign w:val="center"/>
          </w:tcPr>
          <w:p w:rsidR="00C239CE" w:rsidRPr="00756B4B" w:rsidRDefault="00C239CE" w:rsidP="00220EE7">
            <w:pPr>
              <w:rPr>
                <w:rFonts w:ascii="Times New Roman" w:hAnsi="Times New Roman" w:cs="Times New Roman"/>
                <w:b/>
              </w:rPr>
            </w:pPr>
            <w:r w:rsidRPr="00756B4B">
              <w:rPr>
                <w:rFonts w:ascii="Times New Roman" w:hAnsi="Times New Roman" w:cs="Times New Roman"/>
                <w:b/>
              </w:rPr>
              <w:t>Sposób weryfikacji przynależności do grupy</w:t>
            </w:r>
          </w:p>
        </w:tc>
      </w:tr>
      <w:tr w:rsidR="00C239CE" w:rsidRPr="00756B4B" w:rsidTr="00220EE7">
        <w:trPr>
          <w:jc w:val="center"/>
        </w:trPr>
        <w:tc>
          <w:tcPr>
            <w:tcW w:w="1932" w:type="dxa"/>
            <w:vMerge w:val="restart"/>
            <w:vAlign w:val="center"/>
          </w:tcPr>
          <w:p w:rsidR="00C239CE" w:rsidRPr="00756B4B" w:rsidRDefault="00C239CE" w:rsidP="00220EE7">
            <w:pPr>
              <w:rPr>
                <w:rFonts w:ascii="Times New Roman" w:hAnsi="Times New Roman" w:cs="Times New Roman"/>
                <w:b/>
              </w:rPr>
            </w:pPr>
            <w:r w:rsidRPr="00756B4B">
              <w:rPr>
                <w:rFonts w:ascii="Times New Roman" w:hAnsi="Times New Roman" w:cs="Times New Roman"/>
                <w:b/>
              </w:rPr>
              <w:t>Osoby zagrożone ubóstwem lub wykluczeniem społecznym</w:t>
            </w: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zaświadczenie z ośrodka pomocy społecznej, przy czym nie ma obowiązku wskazywania, która przesłanka określona w ustawie została spełniona</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vAlign w:val="center"/>
          </w:tcPr>
          <w:p w:rsidR="00C239CE" w:rsidRPr="00756B4B" w:rsidRDefault="00C239CE" w:rsidP="00220EE7">
            <w:pPr>
              <w:rPr>
                <w:rFonts w:ascii="Times New Roman" w:hAnsi="Times New Roman" w:cs="Times New Roman"/>
              </w:rPr>
            </w:pPr>
            <w:r w:rsidRPr="00756B4B">
              <w:rPr>
                <w:rFonts w:ascii="Times New Roman" w:hAnsi="Times New Roman" w:cs="Times New Roman"/>
              </w:rPr>
              <w:t>Osoby, o których mowa w art. 1 ust. 2 ustawy z dnia 13 czerwca 2003 r. o zatrudnieniu socjalnym</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 xml:space="preserve">oświadczenie uczestnika (z pouczeniem o odpowiedzialności za składanie oświadczeń niezgodnych z prawdą) lub zaświadczenie z właściwej instytucji, </w:t>
            </w:r>
            <w:r w:rsidRPr="00756B4B">
              <w:rPr>
                <w:rFonts w:ascii="Times New Roman" w:hAnsi="Times New Roman" w:cs="Times New Roman"/>
              </w:rPr>
              <w:lastRenderedPageBreak/>
              <w:t>przy czym nie ma obowiązku wskazywania, która przesłanka określona w ustawie została spełniona</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Osoby przebywające w pieczy zastępczej</w:t>
            </w:r>
            <w:r w:rsidR="007D0610" w:rsidRPr="00756B4B">
              <w:rPr>
                <w:rStyle w:val="Odwoanieprzypisudolnego"/>
                <w:rFonts w:ascii="Times New Roman" w:hAnsi="Times New Roman" w:cs="Times New Roman"/>
              </w:rPr>
              <w:footnoteReference w:id="1"/>
            </w:r>
            <w:r w:rsidRPr="00756B4B">
              <w:rPr>
                <w:rFonts w:ascii="Times New Roman" w:hAnsi="Times New Roman" w:cs="Times New Roman"/>
              </w:rPr>
              <w:t xml:space="preserve"> lub opuszczające pieczę zastępczą oraz rodziny przeżywające trudności w pełnieniu funkcji opiekuńczo-wychowawczych, o których mowa w ustawie z dnia 9 czerwca 2011 r. o wspieraniu rodziny i systemie pieczy zastępczej</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Osoby nieletnie, wobec których zastosowano środki zapobiegania i zwalczania demoralizacji i przestępczości zgodnie z ustawą z dnia 26 października 1982 r. o postępowaniu w sprawach nieletnich;</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spacing w:before="120" w:after="120" w:line="240" w:lineRule="auto"/>
              <w:jc w:val="both"/>
              <w:rPr>
                <w:rFonts w:ascii="Times New Roman" w:hAnsi="Times New Roman" w:cs="Times New Roman"/>
              </w:rPr>
            </w:pPr>
            <w:r w:rsidRPr="00756B4B">
              <w:rPr>
                <w:rFonts w:ascii="Times New Roman" w:hAnsi="Times New Roman" w:cs="Times New Roman"/>
              </w:rPr>
              <w:t>Osoby przebywające w młodzieżowych ośrodkach wychowawczych i młodzieżowych ośrodkach socjoterapii, o których mowa w ustawie z dnia 7 września 1991 r. o systemie oświaty</w:t>
            </w:r>
            <w:r w:rsidRPr="00756B4B">
              <w:rPr>
                <w:rFonts w:ascii="Times New Roman" w:eastAsia="Times New Roman" w:hAnsi="Times New Roman" w:cs="Times New Roman"/>
                <w:lang w:eastAsia="pl-PL"/>
              </w:rPr>
              <w:t>;</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zaświadczenie z ośrodka wychowawczego/ młodzieżowego/ socjoterapii;</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 orzeczenie o niepełnosprawności lub inny dokument poświadczający stan zdrowia;</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członkowie gospodarstw domowych sprawujący opiekę nad osobą z niepełnosprawnością, o ile co najmniej jeden z nich nie pracuje ze względu na konieczność sprawowania opieki nad osobą z niepełnosprawnością</w:t>
            </w:r>
          </w:p>
          <w:p w:rsidR="00C239CE" w:rsidRPr="00756B4B" w:rsidRDefault="00C239CE" w:rsidP="00220EE7">
            <w:pPr>
              <w:tabs>
                <w:tab w:val="left" w:pos="959"/>
              </w:tabs>
              <w:autoSpaceDN w:val="0"/>
              <w:ind w:right="240"/>
              <w:jc w:val="both"/>
              <w:rPr>
                <w:rFonts w:ascii="Times New Roman" w:hAnsi="Times New Roman" w:cs="Times New Roman"/>
                <w:strike/>
              </w:rPr>
            </w:pP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inny dokument potwierdzający ww. sytuację;</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osoby potrzebujące wsparcia w codziennym funkcjonowaniu</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vAlign w:val="center"/>
          </w:tcPr>
          <w:p w:rsidR="00C239CE" w:rsidRPr="00756B4B" w:rsidRDefault="00C239CE" w:rsidP="00220EE7">
            <w:pPr>
              <w:rPr>
                <w:rFonts w:ascii="Times New Roman" w:hAnsi="Times New Roman" w:cs="Times New Roman"/>
              </w:rPr>
            </w:pPr>
            <w:r w:rsidRPr="00756B4B">
              <w:rPr>
                <w:rFonts w:ascii="Times New Roman" w:hAnsi="Times New Roman" w:cs="Times New Roman"/>
              </w:rPr>
              <w:t>osoby bezdomne lub dotknięte wykluczeniem z dostępu do mieszkań w rozumieniu Wytycznych w zakresie monitorowania postępu rzeczowego realizacji programów operacyjnych na lata 2014-2020</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zaświadczenie od właściwej instytucji lub inny dokument potwierdzający ww. sytuację;</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vAlign w:val="center"/>
          </w:tcPr>
          <w:p w:rsidR="00C239CE" w:rsidRPr="00756B4B" w:rsidRDefault="00C239CE" w:rsidP="00220EE7">
            <w:pPr>
              <w:rPr>
                <w:rFonts w:ascii="Times New Roman" w:hAnsi="Times New Roman" w:cs="Times New Roman"/>
              </w:rPr>
            </w:pPr>
            <w:r w:rsidRPr="00756B4B">
              <w:rPr>
                <w:rFonts w:ascii="Times New Roman" w:hAnsi="Times New Roman" w:cs="Times New Roman"/>
              </w:rPr>
              <w:t>Osoby korzystające z PO PŻ</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w:t>
            </w:r>
          </w:p>
          <w:p w:rsidR="00C239CE" w:rsidRPr="00756B4B" w:rsidRDefault="00C239CE" w:rsidP="00220EE7">
            <w:pPr>
              <w:rPr>
                <w:rFonts w:ascii="Times New Roman" w:hAnsi="Times New Roman" w:cs="Times New Roman"/>
              </w:rPr>
            </w:pPr>
            <w:r w:rsidRPr="00756B4B">
              <w:rPr>
                <w:rFonts w:ascii="Times New Roman" w:hAnsi="Times New Roman" w:cs="Times New Roman"/>
              </w:rPr>
              <w:t>lub inny dokument potwierdzający korzystanie z Programu</w:t>
            </w:r>
          </w:p>
        </w:tc>
      </w:tr>
      <w:tr w:rsidR="00C239CE" w:rsidRPr="00756B4B" w:rsidTr="00220EE7">
        <w:trPr>
          <w:jc w:val="center"/>
        </w:trPr>
        <w:tc>
          <w:tcPr>
            <w:tcW w:w="1932" w:type="dxa"/>
            <w:vMerge/>
          </w:tcPr>
          <w:p w:rsidR="00C239CE" w:rsidRPr="00756B4B" w:rsidRDefault="00C239CE" w:rsidP="00220EE7">
            <w:pPr>
              <w:jc w:val="both"/>
              <w:rPr>
                <w:rFonts w:ascii="Times New Roman" w:hAnsi="Times New Roman" w:cs="Times New Roman"/>
              </w:rPr>
            </w:pPr>
          </w:p>
        </w:tc>
        <w:tc>
          <w:tcPr>
            <w:tcW w:w="3733" w:type="dxa"/>
            <w:vAlign w:val="center"/>
          </w:tcPr>
          <w:p w:rsidR="00C239CE" w:rsidRPr="00756B4B" w:rsidRDefault="00C239CE" w:rsidP="00220EE7">
            <w:pPr>
              <w:rPr>
                <w:rFonts w:ascii="Times New Roman" w:hAnsi="Times New Roman" w:cs="Times New Roman"/>
              </w:rPr>
            </w:pPr>
            <w:r w:rsidRPr="00756B4B">
              <w:rPr>
                <w:rFonts w:ascii="Times New Roman" w:hAnsi="Times New Roman" w:cs="Times New Roman"/>
              </w:rPr>
              <w:t>Osoby odbywające kary pozbawienia wolności w formie dozoru elektronicznego</w:t>
            </w:r>
            <w:r w:rsidRPr="00756B4B">
              <w:rPr>
                <w:rStyle w:val="Odwoanieprzypisudolnego"/>
                <w:rFonts w:ascii="Times New Roman" w:hAnsi="Times New Roman" w:cs="Times New Roman"/>
              </w:rPr>
              <w:footnoteReference w:id="2"/>
            </w:r>
            <w:r w:rsidRPr="00756B4B">
              <w:rPr>
                <w:rFonts w:ascii="Times New Roman" w:hAnsi="Times New Roman" w:cs="Times New Roman"/>
              </w:rPr>
              <w:t xml:space="preserve"> </w:t>
            </w:r>
          </w:p>
        </w:tc>
        <w:tc>
          <w:tcPr>
            <w:tcW w:w="3922" w:type="dxa"/>
          </w:tcPr>
          <w:p w:rsidR="00C239CE" w:rsidRPr="00756B4B" w:rsidRDefault="00C239CE" w:rsidP="00220EE7">
            <w:pPr>
              <w:rPr>
                <w:rFonts w:ascii="Times New Roman" w:hAnsi="Times New Roman" w:cs="Times New Roman"/>
              </w:rPr>
            </w:pPr>
            <w:r w:rsidRPr="00756B4B">
              <w:rPr>
                <w:rFonts w:ascii="Times New Roman" w:hAnsi="Times New Roman" w:cs="Times New Roman"/>
              </w:rPr>
              <w:t>oświadczenie uczestnika (z pouczeniem o odpowiedzialności za składanie oświadczeń niezgodnych z prawdą) lub zaświadczenie od właściwej instytucji lub inny dokument potwierdzający ww. sytuację;</w:t>
            </w:r>
          </w:p>
        </w:tc>
      </w:tr>
    </w:tbl>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
          <w:bCs/>
        </w:rPr>
        <w:t xml:space="preserve">Otoczenie osób zagrożonych ubóstwem lub wykluczeniem społecznym </w:t>
      </w:r>
      <w:r w:rsidRPr="00756B4B">
        <w:rPr>
          <w:rFonts w:ascii="Times New Roman" w:hAnsi="Times New Roman" w:cs="Times New Roman"/>
          <w:bCs/>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lastRenderedPageBreak/>
        <w:t xml:space="preserve">Uwaga! </w:t>
      </w:r>
      <w:r w:rsidRPr="00756B4B">
        <w:rPr>
          <w:rFonts w:ascii="Times New Roman" w:hAnsi="Times New Roman" w:cs="Times New Roman"/>
          <w:b/>
          <w:bCs/>
          <w:u w:val="single"/>
        </w:rPr>
        <w:t>Uczestnicy projektu mogą skorzystać ze wsparcia tylko w ramach jednego projektu objętego grantem w naborach w 2018</w:t>
      </w:r>
      <w:r w:rsidR="0027137A" w:rsidRPr="00756B4B">
        <w:rPr>
          <w:rFonts w:ascii="Times New Roman" w:hAnsi="Times New Roman" w:cs="Times New Roman"/>
          <w:b/>
          <w:bCs/>
          <w:u w:val="single"/>
        </w:rPr>
        <w:t xml:space="preserve">, </w:t>
      </w:r>
      <w:r w:rsidR="001C4318" w:rsidRPr="00756B4B">
        <w:rPr>
          <w:rFonts w:ascii="Times New Roman" w:hAnsi="Times New Roman" w:cs="Times New Roman"/>
          <w:b/>
          <w:bCs/>
          <w:u w:val="single"/>
        </w:rPr>
        <w:t>2019</w:t>
      </w:r>
      <w:r w:rsidR="00E06E83" w:rsidRPr="00756B4B">
        <w:rPr>
          <w:rFonts w:ascii="Times New Roman" w:hAnsi="Times New Roman" w:cs="Times New Roman"/>
          <w:b/>
          <w:bCs/>
          <w:u w:val="single"/>
        </w:rPr>
        <w:t xml:space="preserve"> oraz 2020</w:t>
      </w:r>
      <w:r w:rsidR="001C4318" w:rsidRPr="00756B4B">
        <w:rPr>
          <w:rFonts w:ascii="Times New Roman" w:hAnsi="Times New Roman" w:cs="Times New Roman"/>
          <w:b/>
          <w:bCs/>
          <w:u w:val="single"/>
        </w:rPr>
        <w:t xml:space="preserve"> roku.</w:t>
      </w:r>
      <w:r w:rsidRPr="00756B4B">
        <w:rPr>
          <w:rFonts w:ascii="Times New Roman" w:hAnsi="Times New Roman" w:cs="Times New Roman"/>
          <w:b/>
          <w:bCs/>
          <w:u w:val="single"/>
        </w:rPr>
        <w:t xml:space="preserve"> Minimalna liczba uczestników projektu objętego grantem wynosi 1</w:t>
      </w:r>
      <w:r w:rsidR="00433BB0" w:rsidRPr="00756B4B">
        <w:rPr>
          <w:rFonts w:ascii="Times New Roman" w:hAnsi="Times New Roman" w:cs="Times New Roman"/>
          <w:b/>
          <w:bCs/>
          <w:u w:val="single"/>
        </w:rPr>
        <w:t>1</w:t>
      </w:r>
      <w:r w:rsidRPr="00756B4B">
        <w:rPr>
          <w:rFonts w:ascii="Times New Roman" w:hAnsi="Times New Roman" w:cs="Times New Roman"/>
          <w:b/>
          <w:bCs/>
          <w:u w:val="single"/>
        </w:rPr>
        <w:t xml:space="preserve"> osób</w:t>
      </w:r>
      <w:r w:rsidR="00433BB0" w:rsidRPr="00756B4B">
        <w:rPr>
          <w:rFonts w:ascii="Times New Roman" w:hAnsi="Times New Roman" w:cs="Times New Roman"/>
          <w:b/>
          <w:bCs/>
          <w:u w:val="single"/>
        </w:rPr>
        <w:t xml:space="preserve">, w tym min. </w:t>
      </w:r>
      <w:r w:rsidR="00CB29A0" w:rsidRPr="00756B4B">
        <w:rPr>
          <w:rFonts w:ascii="Times New Roman" w:hAnsi="Times New Roman" w:cs="Times New Roman"/>
          <w:b/>
          <w:bCs/>
          <w:u w:val="single"/>
        </w:rPr>
        <w:t>4</w:t>
      </w:r>
      <w:r w:rsidR="00433BB0" w:rsidRPr="00756B4B">
        <w:rPr>
          <w:rFonts w:ascii="Times New Roman" w:hAnsi="Times New Roman" w:cs="Times New Roman"/>
          <w:b/>
          <w:bCs/>
          <w:u w:val="single"/>
        </w:rPr>
        <w:t xml:space="preserve"> os</w:t>
      </w:r>
      <w:r w:rsidR="00CB29A0" w:rsidRPr="00756B4B">
        <w:rPr>
          <w:rFonts w:ascii="Times New Roman" w:hAnsi="Times New Roman" w:cs="Times New Roman"/>
          <w:b/>
          <w:bCs/>
          <w:u w:val="single"/>
        </w:rPr>
        <w:t>o</w:t>
      </w:r>
      <w:r w:rsidR="00433BB0" w:rsidRPr="00756B4B">
        <w:rPr>
          <w:rFonts w:ascii="Times New Roman" w:hAnsi="Times New Roman" w:cs="Times New Roman"/>
          <w:b/>
          <w:bCs/>
          <w:u w:val="single"/>
        </w:rPr>
        <w:t>b</w:t>
      </w:r>
      <w:r w:rsidR="00CB29A0" w:rsidRPr="00756B4B">
        <w:rPr>
          <w:rFonts w:ascii="Times New Roman" w:hAnsi="Times New Roman" w:cs="Times New Roman"/>
          <w:b/>
          <w:bCs/>
          <w:u w:val="single"/>
        </w:rPr>
        <w:t>y z otoczenia os</w:t>
      </w:r>
      <w:r w:rsidR="00831C0E" w:rsidRPr="00756B4B">
        <w:rPr>
          <w:rFonts w:ascii="Times New Roman" w:hAnsi="Times New Roman" w:cs="Times New Roman"/>
          <w:b/>
          <w:bCs/>
          <w:u w:val="single"/>
        </w:rPr>
        <w:t>ó</w:t>
      </w:r>
      <w:r w:rsidR="00CB29A0" w:rsidRPr="00756B4B">
        <w:rPr>
          <w:rFonts w:ascii="Times New Roman" w:hAnsi="Times New Roman" w:cs="Times New Roman"/>
          <w:b/>
          <w:bCs/>
          <w:u w:val="single"/>
        </w:rPr>
        <w:t>b</w:t>
      </w:r>
      <w:r w:rsidR="00433BB0" w:rsidRPr="00756B4B">
        <w:rPr>
          <w:rFonts w:ascii="Times New Roman" w:hAnsi="Times New Roman" w:cs="Times New Roman"/>
          <w:b/>
          <w:bCs/>
          <w:u w:val="single"/>
        </w:rPr>
        <w:t xml:space="preserve"> zagrożonych ubóstwem lub wykluczeniem społecznym</w:t>
      </w:r>
      <w:r w:rsidRPr="00756B4B">
        <w:rPr>
          <w:rFonts w:ascii="Times New Roman" w:hAnsi="Times New Roman" w:cs="Times New Roman"/>
          <w:b/>
          <w:bCs/>
          <w:u w:val="single"/>
        </w:rPr>
        <w:t>.</w:t>
      </w:r>
      <w:r w:rsidR="0027137A" w:rsidRPr="00756B4B">
        <w:rPr>
          <w:rFonts w:ascii="Times New Roman" w:hAnsi="Times New Roman" w:cs="Times New Roman"/>
          <w:b/>
          <w:bCs/>
        </w:rPr>
        <w:t xml:space="preserve"> </w:t>
      </w:r>
      <w:proofErr w:type="spellStart"/>
      <w:r w:rsidRPr="00756B4B">
        <w:rPr>
          <w:rFonts w:ascii="Times New Roman" w:hAnsi="Times New Roman" w:cs="Times New Roman"/>
          <w:bCs/>
        </w:rPr>
        <w:t>Grantobiorcy</w:t>
      </w:r>
      <w:proofErr w:type="spellEnd"/>
      <w:r w:rsidRPr="00756B4B">
        <w:rPr>
          <w:rFonts w:ascii="Times New Roman" w:hAnsi="Times New Roman" w:cs="Times New Roman"/>
          <w:bCs/>
        </w:rPr>
        <w:t xml:space="preserve"> przy rekrutacji uczestnika będą zobligowani do weryfikacji tego kryterium kwalifikowalności uczestnika.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t xml:space="preserve">W ramach projektu odbiorcami wsparcia muszą być osoby zagrożone ubóstwem lub wykluczeniem społecznym. </w:t>
      </w:r>
      <w:r w:rsidRPr="00756B4B">
        <w:rPr>
          <w:rFonts w:ascii="Times New Roman" w:hAnsi="Times New Roman" w:cs="Times New Roman"/>
          <w:b/>
          <w:bCs/>
        </w:rPr>
        <w:t>Nie przewiduje się możliwości realizacji wsparcia wyłącznie dla otoczenia osób zagrożonych ubóstwem lub wykluczeniem społecznym.</w:t>
      </w:r>
      <w:r w:rsidRPr="00756B4B">
        <w:rPr>
          <w:rFonts w:ascii="Times New Roman" w:hAnsi="Times New Roman" w:cs="Times New Roman"/>
          <w:bCs/>
        </w:rPr>
        <w:t xml:space="preserve"> Uczestnik projektu należący do grupy otoczenia osób zagrożonych ubóstwem lub wykluczeniem społecznym musi być otoczeniem uczestników danego projektu.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t xml:space="preserve">Obie grupy muszą pochodzić z terenu objętego LSR tj. mieszkańcy gmin: Chełmża, Łubianka, Łysomice, Papowo Biskupie i Miasto Chełmża. Na etapie realizacji projektu </w:t>
      </w:r>
      <w:proofErr w:type="spellStart"/>
      <w:r w:rsidR="00367868" w:rsidRPr="00756B4B">
        <w:rPr>
          <w:rFonts w:ascii="Times New Roman" w:hAnsi="Times New Roman" w:cs="Times New Roman"/>
          <w:bCs/>
        </w:rPr>
        <w:t>g</w:t>
      </w:r>
      <w:r w:rsidRPr="00756B4B">
        <w:rPr>
          <w:rFonts w:ascii="Times New Roman" w:hAnsi="Times New Roman" w:cs="Times New Roman"/>
          <w:bCs/>
        </w:rPr>
        <w:t>rantobiorca</w:t>
      </w:r>
      <w:proofErr w:type="spellEnd"/>
      <w:r w:rsidRPr="00756B4B">
        <w:rPr>
          <w:rFonts w:ascii="Times New Roman" w:hAnsi="Times New Roman" w:cs="Times New Roman"/>
          <w:bCs/>
        </w:rPr>
        <w:t xml:space="preserve"> będzie zobowiązany do zweryfikowania miejsca zamieszkania uczestników projektu pod kątem kwalifikowalności.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t xml:space="preserve">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rPr>
      </w:pPr>
      <w:r w:rsidRPr="00756B4B">
        <w:rPr>
          <w:rFonts w:ascii="Times New Roman" w:hAnsi="Times New Roman" w:cs="Times New Roman"/>
          <w:bCs/>
        </w:rPr>
        <w:t xml:space="preserve"> </w:t>
      </w:r>
    </w:p>
    <w:p w:rsidR="0050360E" w:rsidRPr="00756B4B" w:rsidRDefault="0050360E" w:rsidP="0050360E">
      <w:pPr>
        <w:autoSpaceDE w:val="0"/>
        <w:autoSpaceDN w:val="0"/>
        <w:adjustRightInd w:val="0"/>
        <w:spacing w:after="0" w:line="240" w:lineRule="auto"/>
        <w:jc w:val="both"/>
        <w:rPr>
          <w:rFonts w:ascii="Times New Roman" w:hAnsi="Times New Roman" w:cs="Times New Roman"/>
          <w:b/>
          <w:bCs/>
        </w:rPr>
      </w:pPr>
      <w:r w:rsidRPr="00756B4B">
        <w:rPr>
          <w:rFonts w:ascii="Times New Roman" w:hAnsi="Times New Roman" w:cs="Times New Roman"/>
          <w:b/>
          <w:bCs/>
        </w:rPr>
        <w:t xml:space="preserve">Warunkiem kwalifikowalności uczestnika projektu jest: </w:t>
      </w:r>
    </w:p>
    <w:p w:rsidR="0050360E" w:rsidRPr="00756B4B" w:rsidRDefault="0050360E" w:rsidP="0050360E">
      <w:pPr>
        <w:autoSpaceDE w:val="0"/>
        <w:autoSpaceDN w:val="0"/>
        <w:adjustRightInd w:val="0"/>
        <w:spacing w:after="0" w:line="240" w:lineRule="auto"/>
        <w:jc w:val="both"/>
        <w:rPr>
          <w:rFonts w:ascii="Times New Roman" w:hAnsi="Times New Roman" w:cs="Times New Roman"/>
          <w:bCs/>
          <w:strike/>
        </w:rPr>
      </w:pPr>
      <w:r w:rsidRPr="00756B4B">
        <w:rPr>
          <w:rFonts w:ascii="Times New Roman" w:hAnsi="Times New Roman" w:cs="Times New Roman"/>
          <w:bCs/>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proofErr w:type="spellStart"/>
      <w:r w:rsidRPr="00756B4B">
        <w:rPr>
          <w:rFonts w:ascii="Times New Roman" w:hAnsi="Times New Roman" w:cs="Times New Roman"/>
          <w:bCs/>
        </w:rPr>
        <w:t>grantobiorcy</w:t>
      </w:r>
      <w:proofErr w:type="spellEnd"/>
      <w:r w:rsidRPr="00756B4B">
        <w:rPr>
          <w:rFonts w:ascii="Times New Roman" w:hAnsi="Times New Roman" w:cs="Times New Roman"/>
          <w:bCs/>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756B4B">
        <w:rPr>
          <w:rFonts w:ascii="Times New Roman" w:hAnsi="Times New Roman" w:cs="Times New Roman"/>
          <w:bCs/>
        </w:rPr>
        <w:t>grantobiorca</w:t>
      </w:r>
      <w:proofErr w:type="spellEnd"/>
      <w:r w:rsidRPr="00756B4B">
        <w:rPr>
          <w:rFonts w:ascii="Times New Roman" w:hAnsi="Times New Roman" w:cs="Times New Roman"/>
          <w:bCs/>
        </w:rPr>
        <w:t>. Zakwalifikowanie do projektu osób, które nie spełniają kryteriów kwalifikowalności może wiązać się z uznaniem całego lub części dofinansowania za niekwalifikowalne i może podlegać obowiązkowi zwrotu przekazanego dofinansowania do LGD Ziemia Gotyku.</w:t>
      </w:r>
      <w:r w:rsidR="00A0559A" w:rsidRPr="00756B4B">
        <w:rPr>
          <w:rFonts w:ascii="Times New Roman" w:hAnsi="Times New Roman" w:cs="Times New Roman"/>
          <w:bCs/>
        </w:rPr>
        <w:t xml:space="preserve"> </w:t>
      </w:r>
    </w:p>
    <w:p w:rsidR="0050360E" w:rsidRPr="00756B4B" w:rsidRDefault="0050360E" w:rsidP="0050360E">
      <w:pPr>
        <w:autoSpaceDE w:val="0"/>
        <w:autoSpaceDN w:val="0"/>
        <w:adjustRightInd w:val="0"/>
        <w:spacing w:after="0" w:line="240" w:lineRule="auto"/>
        <w:rPr>
          <w:rFonts w:ascii="Times New Roman" w:hAnsi="Times New Roman" w:cs="Times New Roman"/>
          <w:bCs/>
        </w:rPr>
      </w:pPr>
    </w:p>
    <w:p w:rsidR="0050360E" w:rsidRPr="00756B4B" w:rsidRDefault="0050360E" w:rsidP="0050360E">
      <w:pPr>
        <w:autoSpaceDE w:val="0"/>
        <w:autoSpaceDN w:val="0"/>
        <w:adjustRightInd w:val="0"/>
        <w:spacing w:after="0" w:line="240" w:lineRule="auto"/>
        <w:rPr>
          <w:rFonts w:ascii="Times New Roman" w:hAnsi="Times New Roman" w:cs="Times New Roman"/>
          <w:bCs/>
        </w:rPr>
      </w:pPr>
      <w:r w:rsidRPr="00756B4B">
        <w:rPr>
          <w:rFonts w:ascii="Times New Roman" w:hAnsi="Times New Roman" w:cs="Times New Roman"/>
          <w:bCs/>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50360E" w:rsidRPr="00756B4B" w:rsidRDefault="0050360E" w:rsidP="0050360E">
      <w:pPr>
        <w:pStyle w:val="Bezodstpw"/>
        <w:rPr>
          <w:rFonts w:ascii="Times New Roman" w:hAnsi="Times New Roman" w:cs="Times New Roman"/>
          <w:color w:val="FF0000"/>
        </w:rPr>
      </w:pPr>
    </w:p>
    <w:p w:rsidR="0050360E" w:rsidRPr="00756B4B" w:rsidRDefault="0050360E" w:rsidP="0050360E">
      <w:pPr>
        <w:pStyle w:val="Bezodstpw"/>
        <w:jc w:val="both"/>
        <w:rPr>
          <w:rFonts w:ascii="Times New Roman" w:hAnsi="Times New Roman" w:cs="Times New Roman"/>
          <w:b/>
        </w:rPr>
      </w:pPr>
      <w:r w:rsidRPr="00756B4B">
        <w:rPr>
          <w:rFonts w:ascii="Times New Roman" w:hAnsi="Times New Roman" w:cs="Times New Roman"/>
          <w:b/>
        </w:rPr>
        <w:t xml:space="preserve">Kwalifikowalność uczestnika projektu potwierdzana jest przez </w:t>
      </w:r>
      <w:proofErr w:type="spellStart"/>
      <w:r w:rsidRPr="00756B4B">
        <w:rPr>
          <w:rFonts w:ascii="Times New Roman" w:hAnsi="Times New Roman" w:cs="Times New Roman"/>
          <w:b/>
        </w:rPr>
        <w:t>grantobiorcę</w:t>
      </w:r>
      <w:proofErr w:type="spellEnd"/>
      <w:r w:rsidRPr="00756B4B">
        <w:rPr>
          <w:rFonts w:ascii="Times New Roman" w:hAnsi="Times New Roman" w:cs="Times New Roman"/>
          <w:b/>
        </w:rPr>
        <w:t xml:space="preserve"> na etapie rekrutacji przed udzieleniem pierwszej formy wsparcia w ramach projektu. </w:t>
      </w:r>
      <w:proofErr w:type="spellStart"/>
      <w:r w:rsidRPr="00756B4B">
        <w:rPr>
          <w:rFonts w:ascii="Times New Roman" w:hAnsi="Times New Roman" w:cs="Times New Roman"/>
          <w:b/>
        </w:rPr>
        <w:t>Grantobiorca</w:t>
      </w:r>
      <w:proofErr w:type="spellEnd"/>
      <w:r w:rsidRPr="00756B4B">
        <w:rPr>
          <w:rFonts w:ascii="Times New Roman" w:hAnsi="Times New Roman" w:cs="Times New Roman"/>
          <w:b/>
        </w:rPr>
        <w:t xml:space="preserve"> zobowiązany jest do weryfikacji, czy dana osoba nie została już zrekrutowana do projektu grantowego w ramach innego grantu. Bazą osób, które już zostały uczestnikami projektu grantowego będzie dysponowała LGD (uczestnicy projektu wykazani w SL2014).</w:t>
      </w:r>
    </w:p>
    <w:p w:rsidR="0050360E" w:rsidRPr="00756B4B" w:rsidRDefault="0050360E" w:rsidP="0050360E">
      <w:pPr>
        <w:pStyle w:val="Bezodstpw"/>
        <w:rPr>
          <w:rFonts w:ascii="Times New Roman" w:hAnsi="Times New Roman" w:cs="Times New Roman"/>
          <w:b/>
        </w:rPr>
      </w:pPr>
      <w:r w:rsidRPr="00756B4B">
        <w:rPr>
          <w:rFonts w:ascii="Times New Roman" w:hAnsi="Times New Roman" w:cs="Times New Roman"/>
          <w:b/>
        </w:rPr>
        <w:t xml:space="preserve"> </w:t>
      </w:r>
    </w:p>
    <w:p w:rsidR="0050360E" w:rsidRPr="00756B4B" w:rsidRDefault="0050360E" w:rsidP="0050360E">
      <w:pPr>
        <w:pStyle w:val="Bezodstpw"/>
        <w:jc w:val="both"/>
        <w:rPr>
          <w:rFonts w:ascii="Times New Roman" w:hAnsi="Times New Roman" w:cs="Times New Roman"/>
          <w:b/>
        </w:rPr>
      </w:pPr>
      <w:r w:rsidRPr="00756B4B">
        <w:rPr>
          <w:rFonts w:ascii="Times New Roman" w:hAnsi="Times New Roman" w:cs="Times New Roman"/>
          <w:b/>
        </w:rPr>
        <w:t xml:space="preserve">Maksymalna wartość projektu (dotacja i wkład własny) w przeliczeniu na jednego uczestnika projektu w ramach danego projektu objętego grantem  nie może przekroczyć </w:t>
      </w:r>
      <w:r w:rsidR="00831C0E" w:rsidRPr="00756B4B">
        <w:rPr>
          <w:rFonts w:ascii="Times New Roman" w:hAnsi="Times New Roman" w:cs="Times New Roman"/>
          <w:b/>
        </w:rPr>
        <w:t>3</w:t>
      </w:r>
      <w:r w:rsidR="00357A90" w:rsidRPr="00756B4B">
        <w:rPr>
          <w:rFonts w:ascii="Times New Roman" w:hAnsi="Times New Roman" w:cs="Times New Roman"/>
          <w:b/>
        </w:rPr>
        <w:t xml:space="preserve"> </w:t>
      </w:r>
      <w:r w:rsidR="00831C0E" w:rsidRPr="00756B4B">
        <w:rPr>
          <w:rFonts w:ascii="Times New Roman" w:hAnsi="Times New Roman" w:cs="Times New Roman"/>
          <w:b/>
        </w:rPr>
        <w:t>636,3</w:t>
      </w:r>
      <w:r w:rsidR="00E06E83" w:rsidRPr="00756B4B">
        <w:rPr>
          <w:rFonts w:ascii="Times New Roman" w:hAnsi="Times New Roman" w:cs="Times New Roman"/>
          <w:b/>
        </w:rPr>
        <w:t>6</w:t>
      </w:r>
      <w:r w:rsidRPr="00756B4B">
        <w:rPr>
          <w:rFonts w:ascii="Times New Roman" w:hAnsi="Times New Roman" w:cs="Times New Roman"/>
          <w:b/>
        </w:rPr>
        <w:t xml:space="preserve"> zł.</w:t>
      </w:r>
    </w:p>
    <w:p w:rsidR="0050360E" w:rsidRPr="00756B4B" w:rsidRDefault="0050360E" w:rsidP="0050360E">
      <w:pPr>
        <w:pStyle w:val="Bezodstpw"/>
        <w:rPr>
          <w:rFonts w:ascii="Times New Roman" w:hAnsi="Times New Roman" w:cs="Times New Roman"/>
        </w:rPr>
      </w:pP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highlight w:val="lightGray"/>
        </w:rPr>
        <w:t xml:space="preserve">Koszt wsparcia uznaje się za niekwalifikowalny w sytuacji, gdy: a. przeprowadzono w sposób niewłaściwy nabór uczestników, w tym zakwalifikowano do projektu osoby, które nie spełniają </w:t>
      </w:r>
      <w:r w:rsidRPr="00756B4B">
        <w:rPr>
          <w:rFonts w:ascii="Times New Roman" w:hAnsi="Times New Roman" w:cs="Times New Roman"/>
          <w:highlight w:val="lightGray"/>
        </w:rPr>
        <w:lastRenderedPageBreak/>
        <w:t xml:space="preserve">kryteriów kwalifikowalności lub kwalifikowalność nie została prawidłowo potwierdzona; b. dana osoba uczestniczyła w drugim lub kolejnym projekcie objętym grantem w ramach projektu grantowego LGD w naborach w 2018 </w:t>
      </w:r>
      <w:r w:rsidR="000044E0" w:rsidRPr="00756B4B">
        <w:rPr>
          <w:rFonts w:ascii="Times New Roman" w:hAnsi="Times New Roman" w:cs="Times New Roman"/>
          <w:highlight w:val="lightGray"/>
        </w:rPr>
        <w:t>i 2019</w:t>
      </w:r>
      <w:r w:rsidRPr="00756B4B">
        <w:rPr>
          <w:rFonts w:ascii="Times New Roman" w:hAnsi="Times New Roman" w:cs="Times New Roman"/>
          <w:highlight w:val="lightGray"/>
        </w:rPr>
        <w:t>.</w:t>
      </w:r>
      <w:r w:rsidRPr="00756B4B">
        <w:rPr>
          <w:rFonts w:ascii="Times New Roman" w:hAnsi="Times New Roman" w:cs="Times New Roman"/>
        </w:rPr>
        <w:t xml:space="preserve"> </w:t>
      </w:r>
    </w:p>
    <w:p w:rsidR="0050360E" w:rsidRPr="00756B4B" w:rsidRDefault="0050360E" w:rsidP="0050360E">
      <w:pPr>
        <w:pStyle w:val="Bezodstpw"/>
        <w:rPr>
          <w:rFonts w:ascii="Times New Roman" w:hAnsi="Times New Roman" w:cs="Times New Roman"/>
        </w:rPr>
      </w:pP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We wniosku o dofinansowanie</w:t>
      </w:r>
      <w:r w:rsidR="000044E0" w:rsidRPr="00756B4B">
        <w:rPr>
          <w:rFonts w:ascii="Times New Roman" w:hAnsi="Times New Roman" w:cs="Times New Roman"/>
        </w:rPr>
        <w:t xml:space="preserve"> – powierzenie grantu</w:t>
      </w:r>
      <w:r w:rsidRPr="00756B4B">
        <w:rPr>
          <w:rFonts w:ascii="Times New Roman" w:hAnsi="Times New Roman" w:cs="Times New Roman"/>
        </w:rPr>
        <w:t xml:space="preserve"> należy opisać sposób rekrutacji uczestników do projektu wraz ze wskazaniem kryteriów rekrutacji i dokumentów potwierdzających  kwalifikowalność uczestników do projektu, które będzie stosował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na etapie realizacji projektu.</w:t>
      </w:r>
    </w:p>
    <w:p w:rsidR="0050360E" w:rsidRPr="00756B4B" w:rsidRDefault="0050360E" w:rsidP="0050360E">
      <w:pPr>
        <w:pStyle w:val="Bezodstpw"/>
        <w:rPr>
          <w:rFonts w:ascii="Times New Roman" w:hAnsi="Times New Roman" w:cs="Times New Roman"/>
        </w:rPr>
      </w:pPr>
    </w:p>
    <w:p w:rsidR="0050360E" w:rsidRPr="00756B4B" w:rsidRDefault="0050360E" w:rsidP="0050360E">
      <w:pPr>
        <w:pStyle w:val="Bezodstpw"/>
        <w:rPr>
          <w:rFonts w:ascii="Times New Roman" w:hAnsi="Times New Roman" w:cs="Times New Roman"/>
          <w:b/>
        </w:rPr>
      </w:pPr>
      <w:r w:rsidRPr="00756B4B">
        <w:rPr>
          <w:rFonts w:ascii="Times New Roman" w:hAnsi="Times New Roman" w:cs="Times New Roman"/>
          <w:b/>
        </w:rPr>
        <w:t>II.2. Wymagania czasowe</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Okres realizacji projektu jest tożsamy z okresem, w którym poniesione wydatki mogą zostać uznane za kwalifikowalne, chyba, że postanowienia Umowy o powierzenie grantu stanowią inaczej.</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 xml:space="preserve">Okres kwalifikowania wydatków dla każdego projektu określony jest w Umowie o powierzenie grantu, przy czym okres ten nie może wykraczać poza daty graniczne określone w projekcie grantowym, tj. pomiędzy </w:t>
      </w:r>
      <w:r w:rsidRPr="00756B4B">
        <w:rPr>
          <w:rFonts w:ascii="Times New Roman" w:hAnsi="Times New Roman" w:cs="Times New Roman"/>
          <w:b/>
        </w:rPr>
        <w:t>01-03-2018 a 30-09-2021</w:t>
      </w:r>
      <w:r w:rsidRPr="00756B4B">
        <w:rPr>
          <w:rFonts w:ascii="Times New Roman" w:hAnsi="Times New Roman" w:cs="Times New Roman"/>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000044E0" w:rsidRPr="00756B4B">
        <w:rPr>
          <w:rFonts w:ascii="Times New Roman" w:hAnsi="Times New Roman" w:cs="Times New Roman"/>
        </w:rPr>
        <w:t>g</w:t>
      </w:r>
      <w:r w:rsidRPr="00756B4B">
        <w:rPr>
          <w:rFonts w:ascii="Times New Roman" w:hAnsi="Times New Roman" w:cs="Times New Roman"/>
        </w:rPr>
        <w:t>rantobiorcę</w:t>
      </w:r>
      <w:proofErr w:type="spellEnd"/>
      <w:r w:rsidRPr="00756B4B">
        <w:rPr>
          <w:rFonts w:ascii="Times New Roman" w:hAnsi="Times New Roman" w:cs="Times New Roman"/>
        </w:rPr>
        <w:t xml:space="preserve"> dokonane.</w:t>
      </w:r>
    </w:p>
    <w:p w:rsidR="0027137A" w:rsidRPr="00756B4B" w:rsidRDefault="0027137A" w:rsidP="0027137A">
      <w:pPr>
        <w:pStyle w:val="Bezodstpw"/>
        <w:jc w:val="both"/>
        <w:rPr>
          <w:rFonts w:ascii="Times New Roman" w:hAnsi="Times New Roman" w:cs="Times New Roman"/>
          <w:b/>
          <w:color w:val="FF0000"/>
        </w:rPr>
      </w:pPr>
    </w:p>
    <w:p w:rsidR="0027137A" w:rsidRPr="00756B4B" w:rsidRDefault="0027137A" w:rsidP="0027137A">
      <w:pPr>
        <w:pStyle w:val="Bezodstpw"/>
        <w:jc w:val="both"/>
        <w:rPr>
          <w:rFonts w:ascii="Times New Roman" w:hAnsi="Times New Roman" w:cs="Times New Roman"/>
          <w:b/>
        </w:rPr>
      </w:pPr>
      <w:r w:rsidRPr="00756B4B">
        <w:rPr>
          <w:rFonts w:ascii="Times New Roman" w:hAnsi="Times New Roman" w:cs="Times New Roman"/>
          <w:b/>
        </w:rPr>
        <w:t>LGD rekomenduje, aby projekt rozpoczął się najpóźniej w III kwartale 2020 roku (rozpoczęcie pierwszej formy wsparcia uczestnika) i zakończył najpóźniej do 31-07-2021.</w:t>
      </w:r>
    </w:p>
    <w:p w:rsidR="002A6B67" w:rsidRPr="00756B4B" w:rsidRDefault="002A6B67" w:rsidP="002A6B67">
      <w:pPr>
        <w:pStyle w:val="Bezodstpw"/>
        <w:rPr>
          <w:rFonts w:ascii="Times New Roman" w:hAnsi="Times New Roman" w:cs="Times New Roman"/>
        </w:rPr>
      </w:pPr>
    </w:p>
    <w:p w:rsidR="002A6B67" w:rsidRPr="00756B4B" w:rsidRDefault="002A6B67" w:rsidP="00AB7D0D">
      <w:pPr>
        <w:pStyle w:val="Bezodstpw"/>
        <w:shd w:val="clear" w:color="auto" w:fill="D9D9D9" w:themeFill="background1" w:themeFillShade="D9"/>
        <w:rPr>
          <w:rFonts w:ascii="Times New Roman" w:hAnsi="Times New Roman" w:cs="Times New Roman"/>
          <w:b/>
        </w:rPr>
      </w:pPr>
      <w:r w:rsidRPr="00756B4B">
        <w:rPr>
          <w:rFonts w:ascii="Times New Roman" w:hAnsi="Times New Roman" w:cs="Times New Roman"/>
          <w:b/>
        </w:rPr>
        <w:t>II.3.</w:t>
      </w:r>
      <w:r w:rsidR="00B6568B" w:rsidRPr="00756B4B">
        <w:rPr>
          <w:rFonts w:ascii="Times New Roman" w:hAnsi="Times New Roman" w:cs="Times New Roman"/>
          <w:b/>
        </w:rPr>
        <w:t xml:space="preserve"> </w:t>
      </w:r>
      <w:r w:rsidRPr="00756B4B">
        <w:rPr>
          <w:rFonts w:ascii="Times New Roman" w:hAnsi="Times New Roman" w:cs="Times New Roman"/>
          <w:b/>
        </w:rPr>
        <w:t>Wymagania finansowe</w:t>
      </w:r>
    </w:p>
    <w:p w:rsidR="00B6568B" w:rsidRPr="00756B4B" w:rsidRDefault="00B6568B" w:rsidP="0050360E">
      <w:pPr>
        <w:pStyle w:val="Bezodstpw"/>
        <w:rPr>
          <w:rFonts w:ascii="Times New Roman" w:hAnsi="Times New Roman" w:cs="Times New Roman"/>
        </w:rPr>
      </w:pPr>
    </w:p>
    <w:p w:rsidR="00B6568B" w:rsidRPr="00756B4B" w:rsidRDefault="00B6568B" w:rsidP="00B6568B">
      <w:pPr>
        <w:widowControl w:val="0"/>
        <w:spacing w:after="0" w:line="240" w:lineRule="auto"/>
        <w:rPr>
          <w:rFonts w:ascii="Times New Roman" w:hAnsi="Times New Roman" w:cs="Times New Roman"/>
          <w:b/>
        </w:rPr>
      </w:pPr>
      <w:r w:rsidRPr="00756B4B">
        <w:rPr>
          <w:rFonts w:ascii="Times New Roman" w:hAnsi="Times New Roman" w:cs="Times New Roman"/>
          <w:b/>
        </w:rPr>
        <w:t xml:space="preserve">II.3.1 Informacje ogólne </w:t>
      </w:r>
    </w:p>
    <w:p w:rsidR="0050360E" w:rsidRPr="00756B4B" w:rsidRDefault="0050360E" w:rsidP="0050360E">
      <w:pPr>
        <w:pStyle w:val="Bezodstpw"/>
        <w:rPr>
          <w:rFonts w:ascii="Times New Roman" w:hAnsi="Times New Roman" w:cs="Times New Roman"/>
        </w:rPr>
      </w:pPr>
      <w:r w:rsidRPr="00756B4B">
        <w:rPr>
          <w:rFonts w:ascii="Times New Roman" w:hAnsi="Times New Roman" w:cs="Times New Roman"/>
        </w:rPr>
        <w:t>Maksymalna wartość grantu w ramach projektu grantowego wynosi 50.000,00 zł</w:t>
      </w:r>
    </w:p>
    <w:p w:rsidR="0050360E" w:rsidRPr="00756B4B" w:rsidRDefault="0050360E" w:rsidP="0050360E">
      <w:pPr>
        <w:pStyle w:val="Bezodstpw"/>
        <w:rPr>
          <w:rFonts w:ascii="Times New Roman" w:hAnsi="Times New Roman" w:cs="Times New Roman"/>
        </w:rPr>
      </w:pPr>
      <w:r w:rsidRPr="00756B4B">
        <w:rPr>
          <w:rFonts w:ascii="Times New Roman" w:hAnsi="Times New Roman" w:cs="Times New Roman"/>
        </w:rPr>
        <w:t>Wartość grantu rozumiana jest jako kwota dofinansowania ze środków EFS.</w:t>
      </w:r>
    </w:p>
    <w:p w:rsidR="0050360E" w:rsidRPr="00756B4B" w:rsidRDefault="0050360E" w:rsidP="0050360E">
      <w:pPr>
        <w:pStyle w:val="Bezodstpw"/>
        <w:rPr>
          <w:rFonts w:ascii="Times New Roman" w:hAnsi="Times New Roman" w:cs="Times New Roman"/>
        </w:rPr>
      </w:pPr>
    </w:p>
    <w:p w:rsidR="0050360E" w:rsidRPr="00756B4B" w:rsidRDefault="0050360E" w:rsidP="000044E0">
      <w:pPr>
        <w:pStyle w:val="Bezodstpw"/>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będzie zobligowany do wniesienia wkładu własnego (min. 5%) zgodnie z zapisami </w:t>
      </w:r>
      <w:proofErr w:type="spellStart"/>
      <w:r w:rsidRPr="00756B4B">
        <w:rPr>
          <w:rFonts w:ascii="Times New Roman" w:hAnsi="Times New Roman" w:cs="Times New Roman"/>
        </w:rPr>
        <w:t>SzOOP</w:t>
      </w:r>
      <w:proofErr w:type="spellEnd"/>
      <w:r w:rsidRPr="00756B4B">
        <w:rPr>
          <w:rFonts w:ascii="Times New Roman" w:hAnsi="Times New Roman" w:cs="Times New Roman"/>
        </w:rPr>
        <w:t>.</w:t>
      </w:r>
    </w:p>
    <w:p w:rsidR="0050360E" w:rsidRPr="00756B4B" w:rsidRDefault="0050360E" w:rsidP="0050360E">
      <w:pPr>
        <w:pStyle w:val="Bezodstpw"/>
        <w:rPr>
          <w:rFonts w:ascii="Times New Roman" w:hAnsi="Times New Roman" w:cs="Times New Roman"/>
        </w:rPr>
      </w:pPr>
      <w:r w:rsidRPr="00756B4B">
        <w:rPr>
          <w:rFonts w:ascii="Times New Roman" w:hAnsi="Times New Roman" w:cs="Times New Roman"/>
        </w:rPr>
        <w:t>Kwota grantu i wkładu własnego zostanie określona w Umowie o powierzeniu grantu.</w:t>
      </w:r>
    </w:p>
    <w:p w:rsidR="0050360E" w:rsidRPr="00756B4B" w:rsidRDefault="0050360E" w:rsidP="0050360E">
      <w:pPr>
        <w:autoSpaceDE w:val="0"/>
        <w:autoSpaceDN w:val="0"/>
        <w:adjustRightInd w:val="0"/>
        <w:spacing w:after="0" w:line="240" w:lineRule="auto"/>
        <w:rPr>
          <w:rFonts w:ascii="Times New Roman" w:hAnsi="Times New Roman" w:cs="Times New Roman"/>
          <w:b/>
          <w:bCs/>
        </w:rPr>
      </w:pPr>
    </w:p>
    <w:p w:rsidR="0050360E" w:rsidRPr="00756B4B" w:rsidRDefault="0050360E" w:rsidP="0050360E">
      <w:pPr>
        <w:autoSpaceDE w:val="0"/>
        <w:autoSpaceDN w:val="0"/>
        <w:adjustRightInd w:val="0"/>
        <w:spacing w:after="0" w:line="240" w:lineRule="auto"/>
        <w:jc w:val="both"/>
        <w:rPr>
          <w:rFonts w:ascii="Times New Roman" w:hAnsi="Times New Roman" w:cs="Times New Roman"/>
          <w:b/>
          <w:bCs/>
        </w:rPr>
      </w:pPr>
      <w:proofErr w:type="spellStart"/>
      <w:r w:rsidRPr="00756B4B">
        <w:rPr>
          <w:rFonts w:ascii="Times New Roman" w:hAnsi="Times New Roman" w:cs="Times New Roman"/>
          <w:b/>
          <w:bCs/>
        </w:rPr>
        <w:t>Grantobiorca</w:t>
      </w:r>
      <w:proofErr w:type="spellEnd"/>
      <w:r w:rsidRPr="00756B4B">
        <w:rPr>
          <w:rFonts w:ascii="Times New Roman" w:hAnsi="Times New Roman" w:cs="Times New Roman"/>
          <w:b/>
          <w:bCs/>
        </w:rPr>
        <w:t xml:space="preserve"> projektu objętego grantem nie może być podmiotem wykluczonym z możliwości otrzymania dofinansowania.</w:t>
      </w:r>
    </w:p>
    <w:p w:rsidR="0050360E" w:rsidRPr="00756B4B" w:rsidRDefault="0050360E" w:rsidP="0050360E">
      <w:pPr>
        <w:autoSpaceDE w:val="0"/>
        <w:autoSpaceDN w:val="0"/>
        <w:adjustRightInd w:val="0"/>
        <w:spacing w:after="0" w:line="240" w:lineRule="auto"/>
        <w:rPr>
          <w:rFonts w:ascii="Times New Roman" w:hAnsi="Times New Roman" w:cs="Times New Roman"/>
        </w:rPr>
      </w:pPr>
      <w:r w:rsidRPr="00756B4B">
        <w:rPr>
          <w:rFonts w:ascii="Times New Roman" w:hAnsi="Times New Roman" w:cs="Times New Roman"/>
        </w:rPr>
        <w:t xml:space="preserve"> </w:t>
      </w:r>
    </w:p>
    <w:p w:rsidR="00691D86" w:rsidRPr="00756B4B" w:rsidRDefault="00691D86" w:rsidP="00691D86">
      <w:pPr>
        <w:autoSpaceDE w:val="0"/>
        <w:autoSpaceDN w:val="0"/>
        <w:adjustRightInd w:val="0"/>
        <w:spacing w:after="0" w:line="240" w:lineRule="auto"/>
        <w:jc w:val="both"/>
        <w:rPr>
          <w:rFonts w:ascii="Times New Roman" w:hAnsi="Times New Roman" w:cs="Times New Roman"/>
          <w:i/>
          <w:iCs/>
        </w:rPr>
      </w:pPr>
      <w:r w:rsidRPr="00756B4B">
        <w:rPr>
          <w:rFonts w:ascii="Times New Roman" w:hAnsi="Times New Roman" w:cs="Times New Roman"/>
        </w:rPr>
        <w:t xml:space="preserve">Wnioskodawca sporządza budżet projektu we wniosku o powierzenie grantu zgodnie z wymogami wynikającymi z </w:t>
      </w:r>
      <w:bookmarkStart w:id="7" w:name="_Hlk2081490"/>
      <w:r w:rsidRPr="00756B4B">
        <w:rPr>
          <w:rFonts w:ascii="Times New Roman" w:hAnsi="Times New Roman" w:cs="Times New Roman"/>
          <w:i/>
          <w:iCs/>
        </w:rPr>
        <w:t>Wytycznych w zakresie kwalifikowalności wydatków</w:t>
      </w:r>
      <w:bookmarkEnd w:id="7"/>
      <w:r w:rsidR="002754A6" w:rsidRPr="00756B4B">
        <w:rPr>
          <w:rStyle w:val="Odwoanieprzypisudolnego"/>
          <w:rFonts w:ascii="Times New Roman" w:hAnsi="Times New Roman" w:cs="Times New Roman"/>
          <w:i/>
          <w:iCs/>
        </w:rPr>
        <w:footnoteReference w:id="3"/>
      </w:r>
      <w:r w:rsidRPr="00756B4B">
        <w:rPr>
          <w:rFonts w:ascii="Times New Roman" w:hAnsi="Times New Roman" w:cs="Times New Roman"/>
          <w:i/>
          <w:iCs/>
        </w:rPr>
        <w:t>.</w:t>
      </w:r>
    </w:p>
    <w:p w:rsidR="00691D86" w:rsidRPr="00756B4B" w:rsidRDefault="00691D86" w:rsidP="006528E5">
      <w:pPr>
        <w:autoSpaceDE w:val="0"/>
        <w:autoSpaceDN w:val="0"/>
        <w:adjustRightInd w:val="0"/>
        <w:spacing w:after="0" w:line="240" w:lineRule="auto"/>
        <w:jc w:val="both"/>
        <w:rPr>
          <w:rFonts w:ascii="Times New Roman" w:hAnsi="Times New Roman" w:cs="Times New Roman"/>
        </w:rPr>
      </w:pPr>
    </w:p>
    <w:p w:rsidR="0050360E" w:rsidRPr="00756B4B" w:rsidRDefault="00685E2F" w:rsidP="006528E5">
      <w:pPr>
        <w:autoSpaceDE w:val="0"/>
        <w:autoSpaceDN w:val="0"/>
        <w:adjustRightInd w:val="0"/>
        <w:spacing w:after="0" w:line="240" w:lineRule="auto"/>
        <w:jc w:val="both"/>
        <w:rPr>
          <w:rFonts w:ascii="Times New Roman" w:hAnsi="Times New Roman" w:cs="Times New Roman"/>
        </w:rPr>
      </w:pPr>
      <w:r w:rsidRPr="00756B4B">
        <w:rPr>
          <w:rFonts w:ascii="Times New Roman" w:hAnsi="Times New Roman" w:cs="Times New Roman"/>
        </w:rPr>
        <w:t xml:space="preserve">Projekty objęte grantem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 </w:t>
      </w:r>
      <w:r w:rsidR="0050360E" w:rsidRPr="00756B4B">
        <w:rPr>
          <w:rFonts w:ascii="Times New Roman" w:hAnsi="Times New Roman" w:cs="Times New Roman"/>
        </w:rPr>
        <w:t>Ocena kwalifikowalności wydatk</w:t>
      </w:r>
      <w:r w:rsidR="0079221D" w:rsidRPr="00756B4B">
        <w:rPr>
          <w:rFonts w:ascii="Times New Roman" w:hAnsi="Times New Roman" w:cs="Times New Roman"/>
        </w:rPr>
        <w:t>ów stanowiących podstawę do wyliczenia wartości grantu</w:t>
      </w:r>
      <w:r w:rsidR="0050360E" w:rsidRPr="00756B4B">
        <w:rPr>
          <w:rFonts w:ascii="Times New Roman" w:hAnsi="Times New Roman" w:cs="Times New Roman"/>
        </w:rPr>
        <w:t xml:space="preserve"> dokonywana jest </w:t>
      </w:r>
      <w:r w:rsidR="006528E5" w:rsidRPr="00756B4B">
        <w:rPr>
          <w:rFonts w:ascii="Times New Roman" w:hAnsi="Times New Roman" w:cs="Times New Roman"/>
        </w:rPr>
        <w:t xml:space="preserve">przez LGD w oparciu o </w:t>
      </w:r>
      <w:r w:rsidR="006528E5" w:rsidRPr="00756B4B">
        <w:rPr>
          <w:rFonts w:ascii="Times New Roman" w:hAnsi="Times New Roman" w:cs="Times New Roman"/>
        </w:rPr>
        <w:lastRenderedPageBreak/>
        <w:t xml:space="preserve">szczegółowy budżet projektu określony we wniosku o dofinansowanie – powierzenie grantu. </w:t>
      </w:r>
      <w:r w:rsidR="0050360E" w:rsidRPr="00756B4B">
        <w:rPr>
          <w:rFonts w:ascii="Times New Roman" w:hAnsi="Times New Roman" w:cs="Times New Roman"/>
        </w:rPr>
        <w:t xml:space="preserve">Wydatki uznane za niekwalifikowalne, a związane z realizacją projektu objętego grantem, ponosi </w:t>
      </w:r>
      <w:proofErr w:type="spellStart"/>
      <w:r w:rsidR="0050360E" w:rsidRPr="00756B4B">
        <w:rPr>
          <w:rFonts w:ascii="Times New Roman" w:hAnsi="Times New Roman" w:cs="Times New Roman"/>
        </w:rPr>
        <w:t>Grantobiorca</w:t>
      </w:r>
      <w:proofErr w:type="spellEnd"/>
      <w:r w:rsidR="0050360E" w:rsidRPr="00756B4B">
        <w:rPr>
          <w:rFonts w:ascii="Times New Roman" w:hAnsi="Times New Roman" w:cs="Times New Roman"/>
        </w:rPr>
        <w:t xml:space="preserve"> jako strona Umowy o powierzenie grantu.</w:t>
      </w:r>
    </w:p>
    <w:p w:rsidR="002A6B67" w:rsidRPr="00756B4B" w:rsidRDefault="002A6B67" w:rsidP="002A6B67">
      <w:pPr>
        <w:pStyle w:val="Bezodstpw"/>
        <w:rPr>
          <w:rFonts w:ascii="Times New Roman" w:hAnsi="Times New Roman" w:cs="Times New Roman"/>
        </w:rPr>
      </w:pPr>
    </w:p>
    <w:p w:rsidR="0050360E" w:rsidRPr="00756B4B" w:rsidRDefault="0050360E" w:rsidP="0050360E">
      <w:pPr>
        <w:pStyle w:val="Bezodstpw"/>
        <w:rPr>
          <w:rFonts w:ascii="Times New Roman" w:hAnsi="Times New Roman" w:cs="Times New Roman"/>
          <w:b/>
        </w:rPr>
      </w:pPr>
      <w:r w:rsidRPr="00756B4B">
        <w:rPr>
          <w:rFonts w:ascii="Times New Roman" w:hAnsi="Times New Roman" w:cs="Times New Roman"/>
          <w:b/>
        </w:rPr>
        <w:t>II.3.2 Podstawowe zasady konstruowania budżetu projektu</w:t>
      </w:r>
    </w:p>
    <w:p w:rsidR="0050360E" w:rsidRPr="00756B4B" w:rsidRDefault="0050360E" w:rsidP="0050360E">
      <w:pPr>
        <w:pStyle w:val="Bezodstpw"/>
        <w:rPr>
          <w:rFonts w:ascii="Times New Roman" w:hAnsi="Times New Roman" w:cs="Times New Roman"/>
        </w:rPr>
      </w:pPr>
    </w:p>
    <w:p w:rsidR="00DE25B5" w:rsidRPr="00756B4B" w:rsidRDefault="00DE25B5" w:rsidP="00DE25B5">
      <w:pPr>
        <w:pStyle w:val="Bezodstpw"/>
        <w:jc w:val="both"/>
        <w:rPr>
          <w:rFonts w:ascii="Times New Roman" w:hAnsi="Times New Roman" w:cs="Times New Roman"/>
        </w:rPr>
      </w:pPr>
      <w:bookmarkStart w:id="8" w:name="_Hlk2348556"/>
      <w:r w:rsidRPr="00756B4B">
        <w:rPr>
          <w:rFonts w:ascii="Times New Roman" w:hAnsi="Times New Roman" w:cs="Times New Roman"/>
        </w:rPr>
        <w:t>Szczegółowy budżet projektu jest podstawą do oceny kwalifikowalności, niezbędności, racjonalności i efektywności kosztów, w tym oceny poprawności sporządzenia budżetu projektu. Szczegółowy budżet projektu powinien bezpośrednio wynikać z opisan</w:t>
      </w:r>
      <w:r w:rsidR="008809A7" w:rsidRPr="00756B4B">
        <w:rPr>
          <w:rFonts w:ascii="Times New Roman" w:hAnsi="Times New Roman" w:cs="Times New Roman"/>
        </w:rPr>
        <w:t>ego</w:t>
      </w:r>
      <w:r w:rsidRPr="00756B4B">
        <w:rPr>
          <w:rFonts w:ascii="Times New Roman" w:hAnsi="Times New Roman" w:cs="Times New Roman"/>
        </w:rPr>
        <w:t xml:space="preserve"> zada</w:t>
      </w:r>
      <w:r w:rsidR="008809A7" w:rsidRPr="00756B4B">
        <w:rPr>
          <w:rFonts w:ascii="Times New Roman" w:hAnsi="Times New Roman" w:cs="Times New Roman"/>
        </w:rPr>
        <w:t>nia</w:t>
      </w:r>
      <w:r w:rsidRPr="00756B4B">
        <w:rPr>
          <w:rFonts w:ascii="Times New Roman" w:hAnsi="Times New Roman" w:cs="Times New Roman"/>
        </w:rPr>
        <w:t xml:space="preserve"> merytoryczn</w:t>
      </w:r>
      <w:r w:rsidR="008809A7" w:rsidRPr="00756B4B">
        <w:rPr>
          <w:rFonts w:ascii="Times New Roman" w:hAnsi="Times New Roman" w:cs="Times New Roman"/>
        </w:rPr>
        <w:t>ego</w:t>
      </w:r>
      <w:r w:rsidRPr="00756B4B">
        <w:rPr>
          <w:rFonts w:ascii="Times New Roman" w:hAnsi="Times New Roman" w:cs="Times New Roman"/>
        </w:rPr>
        <w:t>.</w:t>
      </w:r>
    </w:p>
    <w:p w:rsidR="00DE25B5" w:rsidRPr="00756B4B" w:rsidRDefault="00DE25B5" w:rsidP="00DE25B5">
      <w:pPr>
        <w:pStyle w:val="Bezodstpw"/>
        <w:jc w:val="both"/>
        <w:rPr>
          <w:rFonts w:ascii="Times New Roman" w:hAnsi="Times New Roman" w:cs="Times New Roman"/>
        </w:rPr>
      </w:pPr>
      <w:r w:rsidRPr="00756B4B">
        <w:rPr>
          <w:rFonts w:ascii="Times New Roman" w:hAnsi="Times New Roman" w:cs="Times New Roman"/>
        </w:rPr>
        <w:t xml:space="preserve">Budżet szczegółowy powinien być przygotowany oddzielnie dla każdego </w:t>
      </w:r>
      <w:r w:rsidR="008809A7" w:rsidRPr="00756B4B">
        <w:rPr>
          <w:rFonts w:ascii="Times New Roman" w:hAnsi="Times New Roman" w:cs="Times New Roman"/>
        </w:rPr>
        <w:t>działania w ramach zadania merytorycznego i zarządzania projektem</w:t>
      </w:r>
      <w:r w:rsidRPr="00756B4B">
        <w:rPr>
          <w:rFonts w:ascii="Times New Roman" w:hAnsi="Times New Roman" w:cs="Times New Roman"/>
        </w:rPr>
        <w:t>. Wszystkie koszty wskazywane w zadani</w:t>
      </w:r>
      <w:r w:rsidR="008809A7" w:rsidRPr="00756B4B">
        <w:rPr>
          <w:rFonts w:ascii="Times New Roman" w:hAnsi="Times New Roman" w:cs="Times New Roman"/>
        </w:rPr>
        <w:t>u</w:t>
      </w:r>
      <w:r w:rsidRPr="00756B4B">
        <w:rPr>
          <w:rFonts w:ascii="Times New Roman" w:hAnsi="Times New Roman" w:cs="Times New Roman"/>
        </w:rPr>
        <w:t xml:space="preserve"> merytoryczny</w:t>
      </w:r>
      <w:r w:rsidR="008809A7" w:rsidRPr="00756B4B">
        <w:rPr>
          <w:rFonts w:ascii="Times New Roman" w:hAnsi="Times New Roman" w:cs="Times New Roman"/>
        </w:rPr>
        <w:t>m</w:t>
      </w:r>
      <w:r w:rsidRPr="00756B4B">
        <w:rPr>
          <w:rFonts w:ascii="Times New Roman" w:hAnsi="Times New Roman" w:cs="Times New Roman"/>
        </w:rPr>
        <w:t xml:space="preserve"> projektu stanowią koszty bezpośrednie. </w:t>
      </w:r>
    </w:p>
    <w:p w:rsidR="00DE25B5" w:rsidRPr="00756B4B" w:rsidRDefault="00DE25B5" w:rsidP="00DE25B5">
      <w:pPr>
        <w:pStyle w:val="Bezodstpw"/>
        <w:jc w:val="both"/>
        <w:rPr>
          <w:rFonts w:ascii="Times New Roman" w:hAnsi="Times New Roman" w:cs="Times New Roman"/>
        </w:rPr>
      </w:pPr>
      <w:r w:rsidRPr="00756B4B">
        <w:rPr>
          <w:rFonts w:ascii="Times New Roman" w:hAnsi="Times New Roman" w:cs="Times New Roman"/>
        </w:rPr>
        <w:t xml:space="preserve">Kosztów należących do kategorii kosztów administracyjnych nie należy ujmować w kosztach bezpośrednich projektu, w szczególności dotyczy to kosztów </w:t>
      </w:r>
      <w:r w:rsidRPr="00756B4B">
        <w:rPr>
          <w:rFonts w:ascii="Times New Roman" w:hAnsi="Times New Roman" w:cs="Times New Roman"/>
          <w:b/>
        </w:rPr>
        <w:t>zarządzania projektem i rekrutacji</w:t>
      </w:r>
      <w:r w:rsidRPr="00756B4B">
        <w:rPr>
          <w:rFonts w:ascii="Times New Roman" w:hAnsi="Times New Roman" w:cs="Times New Roman"/>
        </w:rPr>
        <w:t xml:space="preserve">. W szczegółowym budżecie projektu należy wskazać jedynie wydatki kwalifikowalne, spełniające warunki określone w Wytycznych w zakresie kwalifikowalności wydatków. </w:t>
      </w:r>
    </w:p>
    <w:p w:rsidR="008809A7" w:rsidRPr="00756B4B" w:rsidRDefault="00DE25B5" w:rsidP="00DE25B5">
      <w:pPr>
        <w:pStyle w:val="Bezodstpw"/>
        <w:jc w:val="both"/>
        <w:rPr>
          <w:rFonts w:ascii="Times New Roman" w:hAnsi="Times New Roman" w:cs="Times New Roman"/>
        </w:rPr>
      </w:pPr>
      <w:r w:rsidRPr="00756B4B">
        <w:rPr>
          <w:rFonts w:ascii="Times New Roman" w:hAnsi="Times New Roman" w:cs="Times New Roman"/>
        </w:rPr>
        <w:t xml:space="preserve">Tworząc budżet projektu, należy pamiętać o podstawowych zasadach kwalifikowalności, tj. niezbędności, racjonalności i efektywności wydatków. Przez niezbędność rozumie się ujmowanie w budżecie kosztów koniecznych do osiągnięcia celu projektu. </w:t>
      </w:r>
      <w:r w:rsidRPr="00756B4B">
        <w:rPr>
          <w:rFonts w:ascii="Times New Roman" w:hAnsi="Times New Roman" w:cs="Times New Roman"/>
          <w:b/>
        </w:rPr>
        <w:t>Efektywność</w:t>
      </w:r>
      <w:r w:rsidRPr="00756B4B">
        <w:rPr>
          <w:rFonts w:ascii="Times New Roman" w:hAnsi="Times New Roman" w:cs="Times New Roman"/>
        </w:rPr>
        <w:t xml:space="preserve"> dotyczy uzyskiwania jak najlepszych efektów przy danym poziomie nakładów. </w:t>
      </w:r>
      <w:r w:rsidRPr="00756B4B">
        <w:rPr>
          <w:rFonts w:ascii="Times New Roman" w:hAnsi="Times New Roman" w:cs="Times New Roman"/>
          <w:b/>
        </w:rPr>
        <w:t>Racjonalność</w:t>
      </w:r>
      <w:r w:rsidRPr="00756B4B">
        <w:rPr>
          <w:rFonts w:ascii="Times New Roman" w:hAnsi="Times New Roman" w:cs="Times New Roman"/>
        </w:rPr>
        <w:t xml:space="preserve"> odnosi się do zapewnienia zgodności ze stawkami rynkowymi nie tylko pojedynczych wydatków wykazanych w szczegółowym budżecie projektu, ale również do łącznej wartości usług realizowanych w ramach projektu.  </w:t>
      </w:r>
    </w:p>
    <w:p w:rsidR="008809A7" w:rsidRPr="00756B4B" w:rsidRDefault="00DE25B5" w:rsidP="00DE25B5">
      <w:pPr>
        <w:pStyle w:val="Bezodstpw"/>
        <w:jc w:val="both"/>
        <w:rPr>
          <w:rFonts w:ascii="Times New Roman" w:hAnsi="Times New Roman" w:cs="Times New Roman"/>
          <w:b/>
        </w:rPr>
      </w:pPr>
      <w:r w:rsidRPr="00756B4B">
        <w:rPr>
          <w:rFonts w:ascii="Times New Roman" w:hAnsi="Times New Roman" w:cs="Times New Roman"/>
          <w:b/>
        </w:rPr>
        <w:t xml:space="preserve">Wszystkie kwoty w szczegółowym budżecie należy podawać w złotych (do dwóch miejsc po przecinku).  </w:t>
      </w:r>
    </w:p>
    <w:p w:rsidR="00DE25B5" w:rsidRPr="00756B4B" w:rsidRDefault="00DE25B5" w:rsidP="00DE25B5">
      <w:pPr>
        <w:pStyle w:val="Bezodstpw"/>
        <w:jc w:val="both"/>
        <w:rPr>
          <w:rFonts w:ascii="Times New Roman" w:hAnsi="Times New Roman" w:cs="Times New Roman"/>
        </w:rPr>
      </w:pPr>
      <w:r w:rsidRPr="00756B4B">
        <w:rPr>
          <w:rFonts w:ascii="Times New Roman" w:hAnsi="Times New Roman" w:cs="Times New Roman"/>
        </w:rPr>
        <w:t>W polu „</w:t>
      </w:r>
      <w:r w:rsidRPr="00756B4B">
        <w:rPr>
          <w:rFonts w:ascii="Times New Roman" w:hAnsi="Times New Roman" w:cs="Times New Roman"/>
          <w:b/>
        </w:rPr>
        <w:t xml:space="preserve">Nazwa </w:t>
      </w:r>
      <w:r w:rsidR="008809A7" w:rsidRPr="00756B4B">
        <w:rPr>
          <w:rFonts w:ascii="Times New Roman" w:hAnsi="Times New Roman" w:cs="Times New Roman"/>
          <w:b/>
        </w:rPr>
        <w:t>pozycji budżetowej</w:t>
      </w:r>
      <w:r w:rsidRPr="00756B4B">
        <w:rPr>
          <w:rFonts w:ascii="Times New Roman" w:hAnsi="Times New Roman" w:cs="Times New Roman"/>
        </w:rPr>
        <w:t xml:space="preserve">” należy nazwać pojedynczy koszt np. wynagrodzenie trenera/instruktora. Ponadto </w:t>
      </w:r>
      <w:proofErr w:type="spellStart"/>
      <w:r w:rsidR="00326590" w:rsidRPr="00756B4B">
        <w:rPr>
          <w:rFonts w:ascii="Times New Roman" w:hAnsi="Times New Roman" w:cs="Times New Roman"/>
        </w:rPr>
        <w:t>Grantobiorca</w:t>
      </w:r>
      <w:proofErr w:type="spellEnd"/>
      <w:r w:rsidRPr="00756B4B">
        <w:rPr>
          <w:rFonts w:ascii="Times New Roman" w:hAnsi="Times New Roman" w:cs="Times New Roman"/>
        </w:rPr>
        <w:t xml:space="preserve"> zobligowany jest szczegółowo rozpisać wydatki  na poszczególne kategorie (np. wynagrodzenia poszczególnych członków personelu, wyżywienie, koszty przejazdów, materiały na zajęcia itd.)</w:t>
      </w:r>
      <w:r w:rsidR="006C0213" w:rsidRPr="00756B4B">
        <w:rPr>
          <w:rFonts w:ascii="Times New Roman" w:hAnsi="Times New Roman" w:cs="Times New Roman"/>
        </w:rPr>
        <w:t>.</w:t>
      </w:r>
    </w:p>
    <w:p w:rsidR="00EA5C62" w:rsidRPr="00756B4B" w:rsidRDefault="00EA5C62" w:rsidP="0050360E">
      <w:pPr>
        <w:pStyle w:val="Bezodstpw"/>
        <w:jc w:val="both"/>
        <w:rPr>
          <w:rFonts w:ascii="Times New Roman" w:hAnsi="Times New Roman" w:cs="Times New Roman"/>
        </w:rPr>
      </w:pP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Konstruowanie budżetu projektu należy opierać w szczególności na:</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 wytycznych w zakresie kwalifikowalności wydatków oraz</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 katalogu stawek maksymalnych, stanowiących załącznik do niniejszych Zasad oraz katalogu kosztów administracyjnych.</w:t>
      </w:r>
    </w:p>
    <w:bookmarkEnd w:id="8"/>
    <w:p w:rsidR="0050360E" w:rsidRPr="00756B4B" w:rsidRDefault="0050360E" w:rsidP="0050360E">
      <w:pPr>
        <w:pStyle w:val="Bezodstpw"/>
        <w:jc w:val="both"/>
        <w:rPr>
          <w:rFonts w:ascii="Times New Roman" w:hAnsi="Times New Roman" w:cs="Times New Roman"/>
          <w:b/>
        </w:rPr>
      </w:pPr>
    </w:p>
    <w:p w:rsidR="0050360E" w:rsidRPr="00756B4B" w:rsidRDefault="0050360E" w:rsidP="0050360E">
      <w:pPr>
        <w:pStyle w:val="Bezodstpw"/>
        <w:jc w:val="both"/>
        <w:rPr>
          <w:rFonts w:ascii="Times New Roman" w:hAnsi="Times New Roman" w:cs="Times New Roman"/>
          <w:b/>
        </w:rPr>
      </w:pPr>
      <w:r w:rsidRPr="00756B4B">
        <w:rPr>
          <w:rFonts w:ascii="Times New Roman" w:hAnsi="Times New Roman" w:cs="Times New Roman"/>
          <w:b/>
        </w:rPr>
        <w:t>W projektach objętych grantem można rozliczyć koszty administracyjne, związane z obsługą projektu</w:t>
      </w:r>
    </w:p>
    <w:p w:rsidR="0050360E" w:rsidRPr="00756B4B" w:rsidRDefault="0050360E" w:rsidP="0050360E">
      <w:pPr>
        <w:pStyle w:val="Bezodstpw"/>
        <w:jc w:val="both"/>
        <w:rPr>
          <w:rFonts w:ascii="Times New Roman" w:hAnsi="Times New Roman" w:cs="Times New Roman"/>
          <w:b/>
        </w:rPr>
      </w:pPr>
      <w:r w:rsidRPr="00756B4B">
        <w:rPr>
          <w:rFonts w:ascii="Times New Roman" w:hAnsi="Times New Roman" w:cs="Times New Roman"/>
          <w:b/>
        </w:rPr>
        <w:t xml:space="preserve">objętego grantem i jego zarządzaniem przez </w:t>
      </w:r>
      <w:proofErr w:type="spellStart"/>
      <w:r w:rsidRPr="00756B4B">
        <w:rPr>
          <w:rFonts w:ascii="Times New Roman" w:hAnsi="Times New Roman" w:cs="Times New Roman"/>
          <w:b/>
        </w:rPr>
        <w:t>grantobiorcę</w:t>
      </w:r>
      <w:proofErr w:type="spellEnd"/>
      <w:r w:rsidRPr="00756B4B">
        <w:rPr>
          <w:rFonts w:ascii="Times New Roman" w:hAnsi="Times New Roman" w:cs="Times New Roman"/>
          <w:b/>
        </w:rPr>
        <w:t>, do wysokości 20% grantu.</w:t>
      </w:r>
    </w:p>
    <w:p w:rsidR="0050360E" w:rsidRPr="00756B4B" w:rsidRDefault="0050360E" w:rsidP="0050360E">
      <w:pPr>
        <w:pStyle w:val="Bezodstpw"/>
        <w:jc w:val="both"/>
        <w:rPr>
          <w:rFonts w:ascii="Times New Roman" w:hAnsi="Times New Roman" w:cs="Times New Roman"/>
        </w:rPr>
      </w:pPr>
    </w:p>
    <w:p w:rsidR="00220EE7" w:rsidRPr="00756B4B" w:rsidRDefault="00220EE7" w:rsidP="00220EE7">
      <w:pPr>
        <w:pStyle w:val="Bezodstpw"/>
        <w:rPr>
          <w:rFonts w:ascii="Times New Roman" w:hAnsi="Times New Roman" w:cs="Times New Roman"/>
        </w:rPr>
      </w:pP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Koszty administracyjne stanowią w szczególności: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a) koszty koordynatora lub kierownika projektu oraz innego personelu bezpośrednio zaangażowanego w zarządzanie, rozliczanie, monitorowanie projektu lub prowadzenie innych działań administracyjnych w 27 projekcie, w tym w szczególności koszty wynagrodzenia tych osób, ich delegacji służbowych i szkoleń oraz koszty związane z wdrażaniem polityki równych szans przez te osoby,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b) koszty zarządu (koszty wynagrodzenia osób uprawnionych do reprezentowania jednostki, których zakresy czynności nie są przypisane wyłącznie do projektu, np. kierownik jednostki),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c) koszty personelu obsługowego (obsługa kadrowa, finansowa, administracyjna, sekretariat, kancelaria, obsługa prawna, w tym ta dotycząca zamówień) na potrzeby funkcjonowania jednostki,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d) koszty obsługi księgowej (koszty wynagrodzenia osób księgujących wydatki w projekcie, w tym koszty zlecenia prowadzenia obsługi księgowej projektu biuru rachunkowemu),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e) koszty utrzymania powierzchni biurowych (czynsz, najem, opłaty administracyjne) związanych z obsługą administracyjną projektu,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lastRenderedPageBreak/>
        <w:t xml:space="preserve">f) wydatki związane z otworzeniem lub prowadzeniem wyodrębnionego na rzecz projektu subkonta na rachunku bankowym lub odrębnego rachunku bankowego,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g) działania informacyjno-promocyjne projektu (np. zakup materiałów promocyjnych i informacyjnych, zakup ogłoszeń prasowych, utworzenie i prowadzenie strony internetowej o projekcie, oznakowanie projektu, plakaty, ulotki, itp.),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h) amortyzacja, najem lub zakup aktywów (środków trwałych i wartości niematerialnych i prawnych) używanych na potrzeby osób, o których mowa w lit. a - d,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i) opłaty za energię elektryczną, cieplną, gazową i wodę, opłaty przesyłowe, opłaty za odprowadzanie ścieków w zakresie związanym z obsługą administracyjną projektu,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j) koszty usług pocztowych, telefonicznych, internetowych, kurierskich związanych z obsługą administracyjną projektu,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k) koszty usług powielania dokumentów związanych z obsługą administracyjną projektu,</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 l) koszty materiałów biurowych i artykułów piśmienniczych związanych z obsługą administracyjną projektu,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m) koszty ubezpieczeń majątkowych,</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 xml:space="preserve">n) koszty ochrony, </w:t>
      </w:r>
    </w:p>
    <w:p w:rsidR="00220EE7" w:rsidRPr="00756B4B" w:rsidRDefault="00220EE7" w:rsidP="00220EE7">
      <w:pPr>
        <w:pStyle w:val="Bezodstpw"/>
        <w:rPr>
          <w:rFonts w:ascii="Times New Roman" w:hAnsi="Times New Roman" w:cs="Times New Roman"/>
        </w:rPr>
      </w:pPr>
      <w:r w:rsidRPr="00756B4B">
        <w:rPr>
          <w:rFonts w:ascii="Times New Roman" w:hAnsi="Times New Roman" w:cs="Times New Roman"/>
        </w:rPr>
        <w:t>o) koszty sprzątania pomieszczeń związanych z obsługą administracyjną projektu, w tym środki do utrzymania ich czystości oraz dezynsekcję, dezynfekcję, deratyzację tych pomieszczeń,</w:t>
      </w:r>
    </w:p>
    <w:p w:rsidR="00220EE7" w:rsidRPr="00756B4B" w:rsidRDefault="00220EE7" w:rsidP="00220EE7">
      <w:pPr>
        <w:pStyle w:val="Bezodstpw"/>
        <w:rPr>
          <w:rFonts w:ascii="Times New Roman" w:hAnsi="Times New Roman" w:cs="Times New Roman"/>
          <w:color w:val="FF0000"/>
        </w:rPr>
      </w:pPr>
      <w:r w:rsidRPr="00756B4B">
        <w:rPr>
          <w:rFonts w:ascii="Times New Roman" w:hAnsi="Times New Roman" w:cs="Times New Roman"/>
        </w:rPr>
        <w:t xml:space="preserve"> p) koszty zabezpieczenia prawidłowej realizacji umowy.</w:t>
      </w:r>
    </w:p>
    <w:p w:rsidR="00220EE7" w:rsidRPr="00756B4B" w:rsidRDefault="00220EE7" w:rsidP="00A412C6">
      <w:pPr>
        <w:pStyle w:val="Bezodstpw"/>
        <w:rPr>
          <w:rFonts w:ascii="Times New Roman" w:hAnsi="Times New Roman" w:cs="Times New Roman"/>
          <w:color w:val="FF0000"/>
        </w:rPr>
      </w:pPr>
    </w:p>
    <w:p w:rsidR="002A4B8F" w:rsidRPr="00756B4B" w:rsidRDefault="00A412C6" w:rsidP="000170FA">
      <w:pPr>
        <w:pStyle w:val="Bezodstpw"/>
        <w:jc w:val="both"/>
        <w:rPr>
          <w:rFonts w:ascii="Times New Roman" w:hAnsi="Times New Roman" w:cs="Times New Roman"/>
        </w:rPr>
      </w:pPr>
      <w:r w:rsidRPr="00756B4B">
        <w:rPr>
          <w:rFonts w:ascii="Times New Roman" w:hAnsi="Times New Roman" w:cs="Times New Roman"/>
        </w:rPr>
        <w:t xml:space="preserve">Uzasadnienie kosztów powinno być szczegółowo określone we wniosku o przyznaniu grantu. </w:t>
      </w:r>
    </w:p>
    <w:p w:rsidR="000170FA" w:rsidRPr="00756B4B" w:rsidRDefault="000170FA" w:rsidP="004F66D3">
      <w:pPr>
        <w:pStyle w:val="Bezodstpw"/>
        <w:rPr>
          <w:rFonts w:ascii="Times New Roman" w:hAnsi="Times New Roman" w:cs="Times New Roman"/>
        </w:rPr>
      </w:pPr>
    </w:p>
    <w:p w:rsidR="0050360E" w:rsidRPr="00756B4B" w:rsidRDefault="0050360E" w:rsidP="0050360E">
      <w:pPr>
        <w:pStyle w:val="Bezodstpw"/>
        <w:jc w:val="both"/>
        <w:rPr>
          <w:rFonts w:ascii="Times New Roman" w:hAnsi="Times New Roman" w:cs="Times New Roman"/>
          <w:b/>
        </w:rPr>
      </w:pPr>
      <w:r w:rsidRPr="00756B4B">
        <w:rPr>
          <w:rFonts w:ascii="Times New Roman" w:hAnsi="Times New Roman" w:cs="Times New Roman"/>
          <w:b/>
        </w:rPr>
        <w:t>II.3.3 Koszty racjonalnych usprawnień</w:t>
      </w:r>
    </w:p>
    <w:p w:rsidR="0050360E" w:rsidRPr="00756B4B" w:rsidRDefault="0050360E" w:rsidP="0050360E">
      <w:pPr>
        <w:pStyle w:val="Bezodstpw"/>
        <w:jc w:val="both"/>
        <w:rPr>
          <w:rFonts w:ascii="Times New Roman" w:hAnsi="Times New Roman" w:cs="Times New Roman"/>
        </w:rPr>
      </w:pP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1652B" w:rsidRPr="00756B4B" w:rsidRDefault="0031652B" w:rsidP="0031652B">
      <w:pPr>
        <w:pStyle w:val="Bezodstpw"/>
        <w:jc w:val="both"/>
        <w:rPr>
          <w:rFonts w:ascii="Times New Roman" w:hAnsi="Times New Roman" w:cs="Times New Roman"/>
        </w:rPr>
      </w:pPr>
      <w:r w:rsidRPr="00756B4B">
        <w:rPr>
          <w:rFonts w:ascii="Times New Roman" w:hAnsi="Times New Roman" w:cs="Times New Roman"/>
        </w:rPr>
        <w:t>Jeśli projekt jest skierowany wyłącznie do osób z niepełnosprawnościami lub założono określony % udziału osób z niepełnosprawnościami z rozpoznanymi potrzebami (np. osoby z niepełnosprawnościami sprzężonymi), wydatki na sfinansowanie dostępności projektu należy wskazać we wniosku o dofinansowanie. W przypadku pojawienia się w takim projekcie osoby (uczestnika/</w:t>
      </w:r>
      <w:proofErr w:type="spellStart"/>
      <w:r w:rsidRPr="00756B4B">
        <w:rPr>
          <w:rFonts w:ascii="Times New Roman" w:hAnsi="Times New Roman" w:cs="Times New Roman"/>
        </w:rPr>
        <w:t>czki</w:t>
      </w:r>
      <w:proofErr w:type="spellEnd"/>
      <w:r w:rsidRPr="00756B4B">
        <w:rPr>
          <w:rFonts w:ascii="Times New Roman" w:hAnsi="Times New Roman" w:cs="Times New Roman"/>
        </w:rPr>
        <w:t xml:space="preserve"> lub personelu projektu) z dodatkową, nieprzewidywaną, niepełnosprawnością, mechanizm racjonalnych usprawnień zostanie uruchomiony tak jak w przypadku projektów ogólnodostępnych.  </w:t>
      </w:r>
    </w:p>
    <w:p w:rsidR="0031652B" w:rsidRPr="00756B4B" w:rsidRDefault="0031652B" w:rsidP="0031652B">
      <w:pPr>
        <w:pStyle w:val="Bezodstpw"/>
        <w:jc w:val="both"/>
        <w:rPr>
          <w:rFonts w:ascii="Times New Roman" w:hAnsi="Times New Roman" w:cs="Times New Roman"/>
        </w:rPr>
      </w:pPr>
      <w:r w:rsidRPr="00756B4B">
        <w:rPr>
          <w:rFonts w:ascii="Times New Roman" w:hAnsi="Times New Roman" w:cs="Times New Roman"/>
        </w:rPr>
        <w:t>W ramach projektu ogólnodostępnego, nie przewiduje się z góry finansowania mechanizmu racjonalnych usprawnień. Specyficzne działania dostosowawcze uruchomione zostaną w przypadku wystąpienia potrzeby sfinansowania kosztów wynikających z posiadanych niepełnosprawności przez personel projektu lub uczestnika/</w:t>
      </w:r>
      <w:proofErr w:type="spellStart"/>
      <w:r w:rsidRPr="00756B4B">
        <w:rPr>
          <w:rFonts w:ascii="Times New Roman" w:hAnsi="Times New Roman" w:cs="Times New Roman"/>
        </w:rPr>
        <w:t>czkę</w:t>
      </w:r>
      <w:proofErr w:type="spellEnd"/>
      <w:r w:rsidRPr="00756B4B">
        <w:rPr>
          <w:rFonts w:ascii="Times New Roman" w:hAnsi="Times New Roman" w:cs="Times New Roman"/>
        </w:rPr>
        <w:t>. W tym celu można dokonać przesunięć środków w projekcie lub zawnioskować  o zwiększenie wartości projektu. W przypadku braku możliwości dokonania przesunięć środków na ten cel w ramach budżetu projektu, decyzję w sprawie sfinansowania mechanizmu racjonalnych usprawnień podej</w:t>
      </w:r>
      <w:r w:rsidR="008D716A" w:rsidRPr="00756B4B">
        <w:rPr>
          <w:rFonts w:ascii="Times New Roman" w:hAnsi="Times New Roman" w:cs="Times New Roman"/>
        </w:rPr>
        <w:t>muje LGD</w:t>
      </w:r>
      <w:r w:rsidRPr="00756B4B">
        <w:rPr>
          <w:rFonts w:ascii="Times New Roman" w:hAnsi="Times New Roman" w:cs="Times New Roman"/>
        </w:rPr>
        <w:t xml:space="preserve">, biorąc pod uwagę zasadność i racjonalność poniesienia dodatkowych kosztów.  </w:t>
      </w:r>
    </w:p>
    <w:p w:rsidR="008D716A" w:rsidRPr="00756B4B" w:rsidRDefault="008D716A" w:rsidP="0031652B">
      <w:pPr>
        <w:pStyle w:val="Bezodstpw"/>
        <w:jc w:val="both"/>
        <w:rPr>
          <w:rFonts w:ascii="Times New Roman" w:hAnsi="Times New Roman" w:cs="Times New Roman"/>
        </w:rPr>
      </w:pPr>
    </w:p>
    <w:p w:rsidR="0031652B" w:rsidRPr="00756B4B" w:rsidRDefault="0031652B" w:rsidP="0031652B">
      <w:pPr>
        <w:pStyle w:val="Bezodstpw"/>
        <w:jc w:val="both"/>
        <w:rPr>
          <w:rFonts w:ascii="Times New Roman" w:hAnsi="Times New Roman" w:cs="Times New Roman"/>
          <w:b/>
        </w:rPr>
      </w:pPr>
      <w:r w:rsidRPr="00756B4B">
        <w:rPr>
          <w:rFonts w:ascii="Times New Roman" w:hAnsi="Times New Roman" w:cs="Times New Roman"/>
          <w:b/>
        </w:rPr>
        <w:t xml:space="preserve">Łączny koszt racjonalnych usprawnień na jedną osobę z niepełnosprawnością w projekcie nie może przekroczyć 12 tys. zł brutto.  </w:t>
      </w:r>
    </w:p>
    <w:p w:rsidR="0050360E" w:rsidRPr="00756B4B" w:rsidRDefault="0050360E" w:rsidP="0050360E">
      <w:pPr>
        <w:pStyle w:val="Bezodstpw"/>
        <w:jc w:val="both"/>
        <w:rPr>
          <w:rFonts w:ascii="Times New Roman" w:hAnsi="Times New Roman" w:cs="Times New Roman"/>
        </w:rPr>
      </w:pP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Koszty racjonalnych usprawnień są przykładowym katalogiem kosztów możliwych do poniesienia w ramach projektu obejmujących:</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a) koszt specjalistycznego transportu na miejsce realizacji wsparcia;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lastRenderedPageBreak/>
        <w:t xml:space="preserve">b) 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756B4B">
        <w:rPr>
          <w:rFonts w:ascii="Times New Roman" w:hAnsi="Times New Roman" w:cs="Times New Roman"/>
        </w:rPr>
        <w:t>słabowidzących</w:t>
      </w:r>
      <w:proofErr w:type="spellEnd"/>
      <w:r w:rsidRPr="00756B4B">
        <w:rPr>
          <w:rFonts w:ascii="Times New Roman" w:hAnsi="Times New Roman" w:cs="Times New Roman"/>
        </w:rPr>
        <w:t xml:space="preserve"> itp.);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c) koszt dostosowania infrastruktury komputerowej (np. wynajęcie lub zakup i instalacja programów powiększających, mówiących, kamer do kontaktu z osobą posługującą się językiem migowym, drukarek materiałów w alfabecie </w:t>
      </w:r>
      <w:proofErr w:type="spellStart"/>
      <w:r w:rsidRPr="00756B4B">
        <w:rPr>
          <w:rFonts w:ascii="Times New Roman" w:hAnsi="Times New Roman" w:cs="Times New Roman"/>
        </w:rPr>
        <w:t>Braille’a</w:t>
      </w:r>
      <w:proofErr w:type="spellEnd"/>
      <w:r w:rsidRPr="00756B4B">
        <w:rPr>
          <w:rFonts w:ascii="Times New Roman" w:hAnsi="Times New Roman" w:cs="Times New Roman"/>
        </w:rPr>
        <w:t xml:space="preserve">);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d) koszt dostosowania akustycznego (wynajęcie lub zakup i montaż systemów wspomagających słyszenie, np. pętli indukcyjnych, systemów FM);</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e) koszt asystenta tłumaczącego na język łatwy;</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f) koszt asystenta osoby z niepełnosprawnością;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g) koszt tłumacza języka migowego lub tłumacza-przewodnika;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h) koszt przewodnika dla osoby mającej trudności w </w:t>
      </w:r>
      <w:proofErr w:type="spellStart"/>
      <w:r w:rsidRPr="00756B4B">
        <w:rPr>
          <w:rFonts w:ascii="Times New Roman" w:hAnsi="Times New Roman" w:cs="Times New Roman"/>
        </w:rPr>
        <w:t>widzeniu;i</w:t>
      </w:r>
      <w:proofErr w:type="spellEnd"/>
      <w:r w:rsidRPr="00756B4B">
        <w:rPr>
          <w:rFonts w:ascii="Times New Roman" w:hAnsi="Times New Roman" w:cs="Times New Roman"/>
        </w:rPr>
        <w:t xml:space="preserve">) koszt alternatywnych form przygotowania materiałów projektowych (szkoleniowych, informacyjnych, np. wersje elektroniczne dokumentów, wersje w druku powiększonym, wersje pisane alfabetem </w:t>
      </w:r>
      <w:proofErr w:type="spellStart"/>
      <w:r w:rsidRPr="00756B4B">
        <w:rPr>
          <w:rFonts w:ascii="Times New Roman" w:hAnsi="Times New Roman" w:cs="Times New Roman"/>
        </w:rPr>
        <w:t>Braille’a</w:t>
      </w:r>
      <w:proofErr w:type="spellEnd"/>
      <w:r w:rsidRPr="00756B4B">
        <w:rPr>
          <w:rFonts w:ascii="Times New Roman" w:hAnsi="Times New Roman" w:cs="Times New Roman"/>
        </w:rPr>
        <w:t xml:space="preserve">, wersje w języku łatwym, nagranie tłumaczenia na język migowy na nośniku elektronicznym, itp.);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 xml:space="preserve">j) koszt zmiany procedur; </w:t>
      </w:r>
    </w:p>
    <w:p w:rsidR="00F8504A" w:rsidRPr="00756B4B" w:rsidRDefault="00F8504A" w:rsidP="00F8504A">
      <w:pPr>
        <w:pStyle w:val="Bezodstpw"/>
        <w:jc w:val="both"/>
        <w:rPr>
          <w:rFonts w:ascii="Times New Roman" w:hAnsi="Times New Roman" w:cs="Times New Roman"/>
        </w:rPr>
      </w:pPr>
      <w:r w:rsidRPr="00756B4B">
        <w:rPr>
          <w:rFonts w:ascii="Times New Roman" w:hAnsi="Times New Roman" w:cs="Times New Roman"/>
        </w:rPr>
        <w:t>k) koszt wydłużonego czasu wsparcia (wynikającego np. z konieczności wolniejszego tłumaczenia na język migowy, wolnego mówienia, odczytywania komunikatów z ust, stosowania języka łatwego itp.); l) koszt dostosowania posiłków, uwzględniania specyficznych potrzeb żywieniowych wynikających z niepełnosprawności.</w:t>
      </w:r>
    </w:p>
    <w:p w:rsidR="0050360E" w:rsidRPr="00756B4B" w:rsidRDefault="0050360E" w:rsidP="0050360E">
      <w:pPr>
        <w:pStyle w:val="Bezodstpw"/>
        <w:jc w:val="both"/>
        <w:rPr>
          <w:rFonts w:ascii="Times New Roman" w:hAnsi="Times New Roman" w:cs="Times New Roman"/>
        </w:rPr>
      </w:pP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5" w:history="1">
        <w:r w:rsidRPr="00756B4B">
          <w:rPr>
            <w:rStyle w:val="Hipercze"/>
            <w:rFonts w:ascii="Times New Roman" w:hAnsi="Times New Roman" w:cs="Times New Roman"/>
            <w:color w:val="auto"/>
          </w:rPr>
          <w:t>www.power.gov.pl/dostepnosc</w:t>
        </w:r>
      </w:hyperlink>
      <w:r w:rsidRPr="00756B4B">
        <w:rPr>
          <w:rFonts w:ascii="Times New Roman" w:hAnsi="Times New Roman" w:cs="Times New Roman"/>
        </w:rPr>
        <w:t xml:space="preserve"> </w:t>
      </w:r>
    </w:p>
    <w:p w:rsidR="002A4B8F"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Na ww. stronie znajdują się również dokumenty, poradniki oraz linki do stron internetowych, które służą pogłębieniu informacji na temat różnych aspektów dostępności.</w:t>
      </w:r>
    </w:p>
    <w:p w:rsidR="004F66D3" w:rsidRPr="00756B4B" w:rsidRDefault="004F66D3" w:rsidP="004F66D3">
      <w:pPr>
        <w:pStyle w:val="Bezodstpw"/>
        <w:jc w:val="both"/>
        <w:rPr>
          <w:rFonts w:ascii="Times New Roman" w:hAnsi="Times New Roman" w:cs="Times New Roman"/>
        </w:rPr>
      </w:pPr>
    </w:p>
    <w:p w:rsidR="004F66D3" w:rsidRPr="00756B4B" w:rsidRDefault="004F66D3" w:rsidP="002A6095">
      <w:pPr>
        <w:pStyle w:val="Bezodstpw"/>
        <w:shd w:val="clear" w:color="auto" w:fill="D9D9D9" w:themeFill="background1" w:themeFillShade="D9"/>
        <w:jc w:val="both"/>
        <w:rPr>
          <w:rFonts w:ascii="Times New Roman" w:hAnsi="Times New Roman" w:cs="Times New Roman"/>
          <w:b/>
        </w:rPr>
      </w:pPr>
      <w:r w:rsidRPr="00756B4B">
        <w:rPr>
          <w:rFonts w:ascii="Times New Roman" w:hAnsi="Times New Roman" w:cs="Times New Roman"/>
          <w:b/>
        </w:rPr>
        <w:t>II.4. Wymagania dotyczące wskaźników rezultatu i produktu</w:t>
      </w:r>
    </w:p>
    <w:p w:rsidR="004F66D3" w:rsidRPr="00756B4B" w:rsidRDefault="004F66D3" w:rsidP="004F66D3">
      <w:pPr>
        <w:pStyle w:val="Bezodstpw"/>
        <w:jc w:val="both"/>
        <w:rPr>
          <w:rFonts w:ascii="Times New Roman" w:hAnsi="Times New Roman" w:cs="Times New Roman"/>
          <w:b/>
        </w:rPr>
      </w:pPr>
    </w:p>
    <w:p w:rsidR="004F66D3" w:rsidRPr="00756B4B" w:rsidRDefault="004F66D3" w:rsidP="004F66D3">
      <w:pPr>
        <w:pStyle w:val="Bezodstpw"/>
        <w:jc w:val="both"/>
        <w:rPr>
          <w:rFonts w:ascii="Times New Roman" w:hAnsi="Times New Roman" w:cs="Times New Roman"/>
          <w:b/>
        </w:rPr>
      </w:pPr>
      <w:r w:rsidRPr="00756B4B">
        <w:rPr>
          <w:rFonts w:ascii="Times New Roman" w:hAnsi="Times New Roman" w:cs="Times New Roman"/>
          <w:b/>
        </w:rPr>
        <w:t>II.4.1 Wskaźniki rezultatu i produktu</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Wskaźniki realizacji projektu (wskaźniki rezultatu i produktu):</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Wskaźniki powinny w sposób precyzyjny i mierzalny umożliwić weryfikację stopnia realizacji danego celu.</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Główną funkcją wskaźników jest zmierzenie, na ile cel projektu (w przypadku wskaźników rezultatu) lub</w:t>
      </w:r>
    </w:p>
    <w:p w:rsidR="0050360E" w:rsidRPr="00756B4B" w:rsidRDefault="0050360E" w:rsidP="0050360E">
      <w:pPr>
        <w:pStyle w:val="Bezodstpw"/>
        <w:jc w:val="both"/>
        <w:rPr>
          <w:rFonts w:ascii="Times New Roman" w:hAnsi="Times New Roman" w:cs="Times New Roman"/>
        </w:rPr>
      </w:pPr>
      <w:r w:rsidRPr="00756B4B">
        <w:rPr>
          <w:rFonts w:ascii="Times New Roman" w:hAnsi="Times New Roman" w:cs="Times New Roman"/>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rsidR="000170FA" w:rsidRPr="00756B4B" w:rsidRDefault="000170FA" w:rsidP="007B76C8">
      <w:pPr>
        <w:pStyle w:val="Bezodstpw"/>
        <w:rPr>
          <w:rFonts w:ascii="Times New Roman" w:hAnsi="Times New Roman" w:cs="Times New Roman"/>
          <w:b/>
        </w:rPr>
      </w:pPr>
    </w:p>
    <w:p w:rsidR="000170FA" w:rsidRPr="00756B4B" w:rsidRDefault="000170FA" w:rsidP="00EF4950">
      <w:pPr>
        <w:pStyle w:val="Bezodstpw"/>
        <w:jc w:val="center"/>
        <w:rPr>
          <w:rFonts w:ascii="Times New Roman" w:hAnsi="Times New Roman" w:cs="Times New Roman"/>
          <w:b/>
        </w:rPr>
        <w:sectPr w:rsidR="000170FA" w:rsidRPr="00756B4B">
          <w:pgSz w:w="11906" w:h="16838"/>
          <w:pgMar w:top="1417" w:right="1417" w:bottom="1417" w:left="1417" w:header="708" w:footer="708" w:gutter="0"/>
          <w:cols w:space="708"/>
          <w:docGrid w:linePitch="360"/>
        </w:sectPr>
      </w:pPr>
    </w:p>
    <w:p w:rsidR="000170FA" w:rsidRPr="00756B4B" w:rsidRDefault="000170FA" w:rsidP="00EF4950">
      <w:pPr>
        <w:pStyle w:val="Bezodstpw"/>
        <w:jc w:val="center"/>
        <w:rPr>
          <w:rFonts w:ascii="Times New Roman" w:hAnsi="Times New Roman" w:cs="Times New Roman"/>
          <w:b/>
        </w:rPr>
      </w:pPr>
    </w:p>
    <w:p w:rsidR="004F66D3" w:rsidRPr="00756B4B" w:rsidRDefault="00EF4950" w:rsidP="00EF4950">
      <w:pPr>
        <w:pStyle w:val="Bezodstpw"/>
        <w:jc w:val="center"/>
        <w:rPr>
          <w:rFonts w:ascii="Times New Roman" w:hAnsi="Times New Roman" w:cs="Times New Roman"/>
          <w:b/>
        </w:rPr>
      </w:pPr>
      <w:r w:rsidRPr="00756B4B">
        <w:rPr>
          <w:rFonts w:ascii="Times New Roman" w:hAnsi="Times New Roman" w:cs="Times New Roman"/>
          <w:b/>
        </w:rPr>
        <w:t>WSKAŹNIKI PRODUKTU I REZULTATU (OBLIGATORYJNE DLA KAŻDEGO PROJEKTU)</w:t>
      </w:r>
      <w:r w:rsidR="001C4318" w:rsidRPr="00756B4B">
        <w:rPr>
          <w:rFonts w:ascii="Times New Roman" w:hAnsi="Times New Roman" w:cs="Times New Roman"/>
          <w:b/>
        </w:rPr>
        <w:t xml:space="preserve"> </w:t>
      </w:r>
    </w:p>
    <w:p w:rsidR="000D0DD7" w:rsidRPr="00756B4B" w:rsidRDefault="000D0DD7" w:rsidP="004F66D3">
      <w:pPr>
        <w:pStyle w:val="Bezodstpw"/>
        <w:jc w:val="both"/>
        <w:rPr>
          <w:rFonts w:ascii="Times New Roman" w:hAnsi="Times New Roman" w:cs="Times New Roman"/>
        </w:rPr>
      </w:pPr>
    </w:p>
    <w:tbl>
      <w:tblPr>
        <w:tblStyle w:val="Tabelasiatki1jasna1"/>
        <w:tblW w:w="14601" w:type="dxa"/>
        <w:tblLook w:val="04A0"/>
      </w:tblPr>
      <w:tblGrid>
        <w:gridCol w:w="1850"/>
        <w:gridCol w:w="7945"/>
        <w:gridCol w:w="2546"/>
        <w:gridCol w:w="2260"/>
      </w:tblGrid>
      <w:tr w:rsidR="00EF4950" w:rsidRPr="00756B4B" w:rsidTr="00831C0E">
        <w:trPr>
          <w:cnfStyle w:val="100000000000"/>
        </w:trPr>
        <w:tc>
          <w:tcPr>
            <w:cnfStyle w:val="001000000000"/>
            <w:tcW w:w="1850" w:type="dxa"/>
          </w:tcPr>
          <w:p w:rsidR="00EF4950" w:rsidRPr="00756B4B" w:rsidRDefault="00EF4950" w:rsidP="000D0DD7">
            <w:pPr>
              <w:autoSpaceDE w:val="0"/>
              <w:autoSpaceDN w:val="0"/>
              <w:adjustRightInd w:val="0"/>
              <w:rPr>
                <w:rFonts w:ascii="Times New Roman" w:hAnsi="Times New Roman" w:cs="Times New Roman"/>
                <w:bCs w:val="0"/>
              </w:rPr>
            </w:pPr>
            <w:r w:rsidRPr="00756B4B">
              <w:rPr>
                <w:rFonts w:ascii="Times New Roman" w:hAnsi="Times New Roman" w:cs="Times New Roman"/>
                <w:bCs w:val="0"/>
              </w:rPr>
              <w:t>Wskaźniki produktu</w:t>
            </w:r>
          </w:p>
        </w:tc>
        <w:tc>
          <w:tcPr>
            <w:tcW w:w="7945" w:type="dxa"/>
          </w:tcPr>
          <w:p w:rsidR="00EF4950" w:rsidRPr="00756B4B" w:rsidRDefault="00EF4950" w:rsidP="004F66D3">
            <w:pPr>
              <w:pStyle w:val="Bezodstpw"/>
              <w:jc w:val="both"/>
              <w:cnfStyle w:val="100000000000"/>
              <w:rPr>
                <w:rFonts w:ascii="Times New Roman" w:hAnsi="Times New Roman" w:cs="Times New Roman"/>
              </w:rPr>
            </w:pPr>
            <w:r w:rsidRPr="00756B4B">
              <w:rPr>
                <w:rFonts w:ascii="Times New Roman" w:hAnsi="Times New Roman" w:cs="Times New Roman"/>
                <w:bCs w:val="0"/>
              </w:rPr>
              <w:t>Definicja wskaźnika</w:t>
            </w:r>
          </w:p>
        </w:tc>
        <w:tc>
          <w:tcPr>
            <w:tcW w:w="2546" w:type="dxa"/>
          </w:tcPr>
          <w:p w:rsidR="00EF4950" w:rsidRPr="00756B4B" w:rsidRDefault="00EF4950" w:rsidP="004F66D3">
            <w:pPr>
              <w:pStyle w:val="Bezodstpw"/>
              <w:jc w:val="both"/>
              <w:cnfStyle w:val="100000000000"/>
              <w:rPr>
                <w:rFonts w:ascii="Times New Roman" w:hAnsi="Times New Roman" w:cs="Times New Roman"/>
              </w:rPr>
            </w:pPr>
            <w:r w:rsidRPr="00756B4B">
              <w:rPr>
                <w:rFonts w:ascii="Times New Roman" w:hAnsi="Times New Roman" w:cs="Times New Roman"/>
                <w:bCs w:val="0"/>
              </w:rPr>
              <w:t>Źródło weryfikacji</w:t>
            </w:r>
          </w:p>
        </w:tc>
        <w:tc>
          <w:tcPr>
            <w:tcW w:w="2260" w:type="dxa"/>
          </w:tcPr>
          <w:p w:rsidR="00EF4950" w:rsidRPr="00756B4B" w:rsidRDefault="00EF4950" w:rsidP="00EF4950">
            <w:pPr>
              <w:pStyle w:val="Bezodstpw"/>
              <w:cnfStyle w:val="100000000000"/>
              <w:rPr>
                <w:rFonts w:ascii="Times New Roman" w:hAnsi="Times New Roman" w:cs="Times New Roman"/>
                <w:bCs w:val="0"/>
              </w:rPr>
            </w:pPr>
            <w:r w:rsidRPr="00756B4B">
              <w:rPr>
                <w:rFonts w:ascii="Times New Roman" w:hAnsi="Times New Roman" w:cs="Times New Roman"/>
                <w:bCs w:val="0"/>
              </w:rPr>
              <w:t>Wartość planowana do osiągnięcia w ramach naboru wniosków</w:t>
            </w:r>
          </w:p>
        </w:tc>
      </w:tr>
      <w:tr w:rsidR="00EF4950" w:rsidRPr="00756B4B" w:rsidTr="000170FA">
        <w:tc>
          <w:tcPr>
            <w:cnfStyle w:val="001000000000"/>
            <w:tcW w:w="14601" w:type="dxa"/>
            <w:gridSpan w:val="4"/>
            <w:shd w:val="clear" w:color="auto" w:fill="D9D9D9" w:themeFill="background1" w:themeFillShade="D9"/>
          </w:tcPr>
          <w:p w:rsidR="00EF4950" w:rsidRPr="00756B4B" w:rsidRDefault="00EF4950" w:rsidP="00EF4950">
            <w:pPr>
              <w:jc w:val="center"/>
              <w:rPr>
                <w:rFonts w:ascii="Times New Roman" w:hAnsi="Times New Roman" w:cs="Times New Roman"/>
              </w:rPr>
            </w:pPr>
            <w:r w:rsidRPr="00756B4B">
              <w:rPr>
                <w:rFonts w:ascii="Times New Roman" w:eastAsia="Times New Roman" w:hAnsi="Times New Roman" w:cs="Times New Roman"/>
                <w:lang w:eastAsia="pl-PL"/>
              </w:rPr>
              <w:t xml:space="preserve">WSKAŹNIKI PRODUKTU (specyficzne dla programu – określone w </w:t>
            </w:r>
            <w:proofErr w:type="spellStart"/>
            <w:r w:rsidRPr="00756B4B">
              <w:rPr>
                <w:rFonts w:ascii="Times New Roman" w:eastAsia="Times New Roman" w:hAnsi="Times New Roman" w:cs="Times New Roman"/>
                <w:lang w:eastAsia="pl-PL"/>
              </w:rPr>
              <w:t>SzOOP</w:t>
            </w:r>
            <w:proofErr w:type="spellEnd"/>
            <w:r w:rsidRPr="00756B4B">
              <w:rPr>
                <w:rFonts w:ascii="Times New Roman" w:eastAsia="Times New Roman" w:hAnsi="Times New Roman" w:cs="Times New Roman"/>
                <w:lang w:eastAsia="pl-PL"/>
              </w:rPr>
              <w:t>)</w:t>
            </w:r>
          </w:p>
        </w:tc>
      </w:tr>
      <w:tr w:rsidR="0050360E" w:rsidRPr="00756B4B" w:rsidTr="00831C0E">
        <w:tc>
          <w:tcPr>
            <w:cnfStyle w:val="001000000000"/>
            <w:tcW w:w="1850" w:type="dxa"/>
          </w:tcPr>
          <w:p w:rsidR="0050360E" w:rsidRPr="00756B4B" w:rsidRDefault="0050360E" w:rsidP="0050360E">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Liczba osób zagrożonych ubóstwem lub</w:t>
            </w:r>
          </w:p>
          <w:p w:rsidR="0050360E" w:rsidRPr="00756B4B" w:rsidRDefault="0050360E" w:rsidP="0050360E">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wykluczeniem społecznym objętych wsparciem w</w:t>
            </w:r>
          </w:p>
          <w:p w:rsidR="0050360E" w:rsidRPr="00756B4B" w:rsidRDefault="0050360E" w:rsidP="0050360E">
            <w:pPr>
              <w:autoSpaceDE w:val="0"/>
              <w:autoSpaceDN w:val="0"/>
              <w:adjustRightInd w:val="0"/>
              <w:rPr>
                <w:rFonts w:ascii="Times New Roman" w:hAnsi="Times New Roman" w:cs="Times New Roman"/>
                <w:bCs w:val="0"/>
              </w:rPr>
            </w:pPr>
            <w:r w:rsidRPr="00756B4B">
              <w:rPr>
                <w:rFonts w:ascii="Times New Roman" w:eastAsia="Times New Roman" w:hAnsi="Times New Roman" w:cs="Times New Roman"/>
                <w:lang w:eastAsia="pl-PL"/>
              </w:rPr>
              <w:t>programie (RLKS)</w:t>
            </w:r>
          </w:p>
        </w:tc>
        <w:tc>
          <w:tcPr>
            <w:tcW w:w="7945" w:type="dxa"/>
          </w:tcPr>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Wskaźnik obejmuje osoby zagrożone ubóstwem lub wykluczeniem społecznym (definicja zgodna z Wytycznymi w zakresie realizacji przedsięwzięć w obszarze włączenia społecznego i zwalczania ubóstwa z wykorzystaniem środków Europejskiego Funduszu Społecznego i Europejskiego Funduszu Rozwoju Regionalnego na lata 2014-2020).</w:t>
            </w:r>
          </w:p>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 xml:space="preserve">Ocena spełnienia poszczególnych kryteriów następuje poprzez potwierdzenie/weryfikację statusu osoby zagrożonej ubóstwem lub wykluczeniem społecznym: </w:t>
            </w:r>
          </w:p>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r>
            <w:r w:rsidRPr="00756B4B">
              <w:rPr>
                <w:rFonts w:ascii="Times New Roman" w:hAnsi="Times New Roman" w:cs="Times New Roman"/>
                <w:b/>
                <w:bCs/>
              </w:rPr>
              <w:t>osoby lub rodziny korzystające ze świadczeń pomocy społecznej</w:t>
            </w:r>
            <w:r w:rsidRPr="00756B4B">
              <w:rPr>
                <w:rFonts w:ascii="Times New Roman" w:hAnsi="Times New Roman" w:cs="Times New Roman"/>
              </w:rPr>
              <w:t xml:space="preserve">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ww. ustawie została spełniona; </w:t>
            </w:r>
          </w:p>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r>
            <w:r w:rsidRPr="00756B4B">
              <w:rPr>
                <w:rFonts w:ascii="Times New Roman" w:hAnsi="Times New Roman" w:cs="Times New Roman"/>
                <w:b/>
                <w:bCs/>
              </w:rPr>
              <w:t xml:space="preserve">osoby o których mowa w art. 1 ust. 2 ustawy z dnia 13 czerwca 2003 r. o zatrudnieniu socjalnym </w:t>
            </w:r>
            <w:r w:rsidRPr="00756B4B">
              <w:rPr>
                <w:rFonts w:ascii="Times New Roman" w:hAnsi="Times New Roman" w:cs="Times New Roman"/>
              </w:rPr>
              <w:t>– np. oświadczenie uczestnika (z pouczeniem o odpowiedzialności za składanie oświadczeń niezgodnych z prawdą) lub zaświadczenie z właściwej instytucji, przy czym nie ma obowiązku wskazywania, która przesłanka określona w ww. ustawie została spełniona;</w:t>
            </w:r>
          </w:p>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r>
            <w:r w:rsidRPr="00756B4B">
              <w:rPr>
                <w:rFonts w:ascii="Times New Roman" w:hAnsi="Times New Roman" w:cs="Times New Roman"/>
                <w:b/>
                <w:bCs/>
              </w:rPr>
              <w:t>osoby przebywające w pieczy zastępczej</w:t>
            </w:r>
            <w:r w:rsidRPr="00756B4B">
              <w:rPr>
                <w:rFonts w:ascii="Times New Roman" w:hAnsi="Times New Roman" w:cs="Times New Roman"/>
              </w:rPr>
              <w:t xml:space="preserve">,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w:t>
            </w:r>
            <w:r w:rsidRPr="00756B4B">
              <w:rPr>
                <w:rFonts w:ascii="Times New Roman" w:hAnsi="Times New Roman" w:cs="Times New Roman"/>
              </w:rPr>
              <w:lastRenderedPageBreak/>
              <w:t xml:space="preserve">opiekuna prawnego w przypadku osób niepełnoletnich np. rodzica zastępczego (z pouczeniem o odpowiedzialności za składanie oświadczeń niezgodnych z prawdą) lub zaświadczenie z właściwej instytucji lub zaświadczenie od kuratora; </w:t>
            </w:r>
          </w:p>
          <w:p w:rsidR="00E650BE" w:rsidRPr="00756B4B" w:rsidRDefault="00E650BE"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r>
            <w:r w:rsidRPr="00756B4B">
              <w:rPr>
                <w:rFonts w:ascii="Times New Roman" w:hAnsi="Times New Roman" w:cs="Times New Roman"/>
                <w:b/>
                <w:bCs/>
              </w:rPr>
              <w:t>osoby z niepełnosprawnością</w:t>
            </w:r>
            <w:r w:rsidRPr="00756B4B">
              <w:rPr>
                <w:rFonts w:ascii="Times New Roman" w:hAnsi="Times New Roman" w:cs="Times New Roman"/>
              </w:rPr>
              <w:t xml:space="preserve">,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 odpowiednie orzeczenie lub inny dokument poświadczający stan zdrowia; </w:t>
            </w:r>
          </w:p>
          <w:p w:rsidR="001A5BC8" w:rsidRPr="00756B4B" w:rsidRDefault="001A5BC8" w:rsidP="001A5BC8">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 xml:space="preserve">e)            </w:t>
            </w:r>
            <w:r w:rsidRPr="00756B4B">
              <w:rPr>
                <w:rFonts w:ascii="Times New Roman" w:eastAsia="Calibri" w:hAnsi="Times New Roman" w:cs="Times New Roman"/>
                <w:b/>
              </w:rPr>
              <w:t>osoby przebywające w młodzieżowych ośrodkach wychowawczych i młodzieżowych ośrodkach socjoterapii, o których mowa w ustawie z dnia 7 września 1991 r. o systemie oświaty</w:t>
            </w:r>
            <w:r w:rsidRPr="00756B4B">
              <w:rPr>
                <w:rFonts w:ascii="Times New Roman" w:eastAsia="Calibri" w:hAnsi="Times New Roman" w:cs="Times New Roman"/>
              </w:rPr>
              <w:t xml:space="preserve"> </w:t>
            </w:r>
            <w:r w:rsidRPr="00756B4B">
              <w:rPr>
                <w:rFonts w:ascii="Times New Roman" w:hAnsi="Times New Roman" w:cs="Times New Roman"/>
              </w:rPr>
              <w:t>– np. oświadczenie uczestnika (z pouczeniem o odpowiedzialności za składanie oświadczeń niezgodnych z prawdą) lub zaświadczenie z ośrodka wychowawczego/młodzieżowego/socjoterapii.</w:t>
            </w:r>
          </w:p>
          <w:p w:rsidR="00E650BE" w:rsidRPr="00756B4B" w:rsidRDefault="001A5BC8"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f)</w:t>
            </w:r>
            <w:r w:rsidR="00E650BE" w:rsidRPr="00756B4B">
              <w:rPr>
                <w:rFonts w:ascii="Times New Roman" w:hAnsi="Times New Roman" w:cs="Times New Roman"/>
              </w:rPr>
              <w:tab/>
            </w:r>
            <w:r w:rsidR="00E650BE" w:rsidRPr="00756B4B">
              <w:rPr>
                <w:rFonts w:ascii="Times New Roman" w:hAnsi="Times New Roman" w:cs="Times New Roman"/>
                <w:b/>
                <w:bCs/>
              </w:rPr>
              <w:t>członkowie gospodarstw domowych sprawujący opiekę nad osobą z niepełnosprawnością</w:t>
            </w:r>
            <w:r w:rsidR="00E650BE" w:rsidRPr="00756B4B">
              <w:rPr>
                <w:rFonts w:ascii="Times New Roman" w:hAnsi="Times New Roman" w:cs="Times New Roman"/>
              </w:rPr>
              <w:t>,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rsidR="00E650BE" w:rsidRPr="00756B4B" w:rsidRDefault="001A5BC8"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g</w:t>
            </w:r>
            <w:r w:rsidR="00E650BE" w:rsidRPr="00756B4B">
              <w:rPr>
                <w:rFonts w:ascii="Times New Roman" w:hAnsi="Times New Roman" w:cs="Times New Roman"/>
              </w:rPr>
              <w:t>)</w:t>
            </w:r>
            <w:r w:rsidR="00E650BE" w:rsidRPr="00756B4B">
              <w:rPr>
                <w:rFonts w:ascii="Times New Roman" w:hAnsi="Times New Roman" w:cs="Times New Roman"/>
              </w:rPr>
              <w:tab/>
            </w:r>
            <w:r w:rsidR="00E650BE" w:rsidRPr="00756B4B">
              <w:rPr>
                <w:rFonts w:ascii="Times New Roman" w:hAnsi="Times New Roman" w:cs="Times New Roman"/>
                <w:b/>
                <w:bCs/>
              </w:rPr>
              <w:t>osoby potrzebujące wsparcia w codziennym funkcjonowaniu</w:t>
            </w:r>
            <w:r w:rsidR="00E650BE" w:rsidRPr="00756B4B">
              <w:rPr>
                <w:rFonts w:ascii="Times New Roman" w:hAnsi="Times New Roman" w:cs="Times New Roman"/>
              </w:rPr>
              <w:t xml:space="preserve">–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rsidR="00E650BE" w:rsidRPr="00756B4B" w:rsidRDefault="001A5BC8"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h</w:t>
            </w:r>
            <w:r w:rsidR="00E650BE" w:rsidRPr="00756B4B">
              <w:rPr>
                <w:rFonts w:ascii="Times New Roman" w:hAnsi="Times New Roman" w:cs="Times New Roman"/>
              </w:rPr>
              <w:t>)</w:t>
            </w:r>
            <w:r w:rsidR="00E650BE" w:rsidRPr="00756B4B">
              <w:rPr>
                <w:rFonts w:ascii="Times New Roman" w:hAnsi="Times New Roman" w:cs="Times New Roman"/>
              </w:rPr>
              <w:tab/>
            </w:r>
            <w:r w:rsidR="00E650BE" w:rsidRPr="00756B4B">
              <w:rPr>
                <w:rFonts w:ascii="Times New Roman" w:hAnsi="Times New Roman" w:cs="Times New Roman"/>
                <w:b/>
                <w:bCs/>
              </w:rPr>
              <w:t>osoby bezdomne lub dotknięte wykluczeniem z dostępu do mieszkań</w:t>
            </w:r>
            <w:r w:rsidR="00E650BE" w:rsidRPr="00756B4B">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p w:rsidR="00E650BE" w:rsidRPr="00756B4B" w:rsidRDefault="001A5BC8"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i</w:t>
            </w:r>
            <w:r w:rsidR="00E650BE" w:rsidRPr="00756B4B">
              <w:rPr>
                <w:rFonts w:ascii="Times New Roman" w:hAnsi="Times New Roman" w:cs="Times New Roman"/>
              </w:rPr>
              <w:t>)</w:t>
            </w:r>
            <w:r w:rsidR="00E650BE" w:rsidRPr="00756B4B">
              <w:rPr>
                <w:rFonts w:ascii="Times New Roman" w:hAnsi="Times New Roman" w:cs="Times New Roman"/>
              </w:rPr>
              <w:tab/>
            </w:r>
            <w:r w:rsidR="00E650BE" w:rsidRPr="00756B4B">
              <w:rPr>
                <w:rFonts w:ascii="Times New Roman" w:hAnsi="Times New Roman" w:cs="Times New Roman"/>
                <w:b/>
                <w:bCs/>
              </w:rPr>
              <w:t xml:space="preserve">osoby odbywające kary pozbawienia wolności w formie dozoru elektronicznego </w:t>
            </w:r>
            <w:r w:rsidR="00E650BE" w:rsidRPr="00756B4B">
              <w:rPr>
                <w:rFonts w:ascii="Times New Roman" w:hAnsi="Times New Roman" w:cs="Times New Roman"/>
              </w:rPr>
              <w:t>– np. oświadczenie uczestnika (z pouczeniem o odpowiedzialności za składanie oświadczeń niezgodnych z prawdą) lub zaświadczenie od właściwej instytucji lub inny dokument potwierdzający ww. sytuację;</w:t>
            </w:r>
          </w:p>
          <w:p w:rsidR="0050360E" w:rsidRPr="00756B4B" w:rsidRDefault="001A5BC8" w:rsidP="00E650BE">
            <w:pPr>
              <w:autoSpaceDE w:val="0"/>
              <w:autoSpaceDN w:val="0"/>
              <w:adjustRightInd w:val="0"/>
              <w:cnfStyle w:val="000000000000"/>
              <w:rPr>
                <w:rFonts w:ascii="Times New Roman" w:hAnsi="Times New Roman" w:cs="Times New Roman"/>
              </w:rPr>
            </w:pPr>
            <w:r w:rsidRPr="00756B4B">
              <w:rPr>
                <w:rFonts w:ascii="Times New Roman" w:hAnsi="Times New Roman" w:cs="Times New Roman"/>
              </w:rPr>
              <w:t>j</w:t>
            </w:r>
            <w:r w:rsidR="00E650BE" w:rsidRPr="00756B4B">
              <w:rPr>
                <w:rFonts w:ascii="Times New Roman" w:hAnsi="Times New Roman" w:cs="Times New Roman"/>
              </w:rPr>
              <w:t>)</w:t>
            </w:r>
            <w:r w:rsidR="00E650BE" w:rsidRPr="00756B4B">
              <w:rPr>
                <w:rFonts w:ascii="Times New Roman" w:hAnsi="Times New Roman" w:cs="Times New Roman"/>
              </w:rPr>
              <w:tab/>
            </w:r>
            <w:r w:rsidR="00E650BE" w:rsidRPr="00756B4B">
              <w:rPr>
                <w:rFonts w:ascii="Times New Roman" w:hAnsi="Times New Roman" w:cs="Times New Roman"/>
                <w:b/>
                <w:bCs/>
              </w:rPr>
              <w:t>osoby korzystające z PO PŻ</w:t>
            </w:r>
            <w:r w:rsidR="00E650BE" w:rsidRPr="00756B4B">
              <w:rPr>
                <w:rFonts w:ascii="Times New Roman" w:hAnsi="Times New Roman" w:cs="Times New Roman"/>
              </w:rPr>
              <w:t xml:space="preserve">  – oświadczenie uczestnika (z pouczeniem o </w:t>
            </w:r>
            <w:r w:rsidR="00E650BE" w:rsidRPr="00756B4B">
              <w:rPr>
                <w:rFonts w:ascii="Times New Roman" w:hAnsi="Times New Roman" w:cs="Times New Roman"/>
              </w:rPr>
              <w:lastRenderedPageBreak/>
              <w:t>odpowiedzialności za składanie oświadczeń niezgodnych z prawdą) lub inny dokument potwierdzający korzystanie z PO PŻ.</w:t>
            </w:r>
          </w:p>
        </w:tc>
        <w:tc>
          <w:tcPr>
            <w:tcW w:w="2546" w:type="dxa"/>
          </w:tcPr>
          <w:p w:rsidR="0050360E" w:rsidRPr="00756B4B" w:rsidRDefault="0050360E" w:rsidP="0050360E">
            <w:pPr>
              <w:cnfStyle w:val="000000000000"/>
              <w:rPr>
                <w:rFonts w:ascii="Times New Roman" w:hAnsi="Times New Roman" w:cs="Times New Roman"/>
              </w:rPr>
            </w:pPr>
            <w:r w:rsidRPr="00756B4B">
              <w:rPr>
                <w:rFonts w:ascii="Times New Roman" w:hAnsi="Times New Roman" w:cs="Times New Roman"/>
                <w:b/>
              </w:rPr>
              <w:lastRenderedPageBreak/>
              <w:t xml:space="preserve">Źródło pomiaru: </w:t>
            </w:r>
            <w:r w:rsidRPr="00756B4B">
              <w:rPr>
                <w:rFonts w:ascii="Times New Roman" w:hAnsi="Times New Roman" w:cs="Times New Roman"/>
              </w:rPr>
              <w:t>umowa z uczestnikiem wraz z zaświadczeniem</w:t>
            </w:r>
          </w:p>
          <w:p w:rsidR="0050360E" w:rsidRPr="00756B4B" w:rsidRDefault="0050360E" w:rsidP="0050360E">
            <w:pPr>
              <w:cnfStyle w:val="000000000000"/>
              <w:rPr>
                <w:rFonts w:ascii="Times New Roman" w:hAnsi="Times New Roman" w:cs="Times New Roman"/>
              </w:rPr>
            </w:pPr>
            <w:r w:rsidRPr="00756B4B">
              <w:rPr>
                <w:rFonts w:ascii="Times New Roman" w:hAnsi="Times New Roman" w:cs="Times New Roman"/>
              </w:rPr>
              <w:t>(oświadczeniem) potwierdzającym status osoby wykluczonej np. z ośrodka pomocy społecznej.</w:t>
            </w:r>
          </w:p>
          <w:p w:rsidR="0050360E" w:rsidRPr="00756B4B" w:rsidRDefault="0050360E" w:rsidP="0050360E">
            <w:pPr>
              <w:pStyle w:val="Bezodstpw"/>
              <w:cnfStyle w:val="000000000000"/>
              <w:rPr>
                <w:rFonts w:ascii="Times New Roman" w:hAnsi="Times New Roman" w:cs="Times New Roman"/>
                <w:bCs/>
              </w:rPr>
            </w:pPr>
            <w:r w:rsidRPr="00756B4B">
              <w:rPr>
                <w:rFonts w:ascii="Times New Roman" w:hAnsi="Times New Roman" w:cs="Times New Roman"/>
                <w:b/>
              </w:rPr>
              <w:t>Sposób pomiaru</w:t>
            </w:r>
            <w:r w:rsidRPr="00756B4B">
              <w:rPr>
                <w:rFonts w:ascii="Times New Roman" w:hAnsi="Times New Roman" w:cs="Times New Roman"/>
              </w:rPr>
              <w:t>: w momencie rozpoczęcia udziału w projekcie przez uczestnika lub w momencie przystąpienia do określonej formy wsparcia.</w:t>
            </w:r>
          </w:p>
        </w:tc>
        <w:tc>
          <w:tcPr>
            <w:tcW w:w="2260" w:type="dxa"/>
          </w:tcPr>
          <w:p w:rsidR="0050360E" w:rsidRPr="00756B4B" w:rsidRDefault="0050360E" w:rsidP="0050360E">
            <w:pPr>
              <w:cnfStyle w:val="000000000000"/>
              <w:rPr>
                <w:rFonts w:ascii="Times New Roman" w:hAnsi="Times New Roman" w:cs="Times New Roman"/>
                <w:b/>
              </w:rPr>
            </w:pPr>
            <w:r w:rsidRPr="00756B4B">
              <w:rPr>
                <w:rFonts w:ascii="Times New Roman" w:hAnsi="Times New Roman" w:cs="Times New Roman"/>
                <w:b/>
              </w:rPr>
              <w:t xml:space="preserve">Min. </w:t>
            </w:r>
            <w:r w:rsidR="00831C0E" w:rsidRPr="00756B4B">
              <w:rPr>
                <w:rFonts w:ascii="Times New Roman" w:hAnsi="Times New Roman" w:cs="Times New Roman"/>
                <w:b/>
              </w:rPr>
              <w:t>22</w:t>
            </w:r>
            <w:r w:rsidRPr="00756B4B">
              <w:rPr>
                <w:rFonts w:ascii="Times New Roman" w:hAnsi="Times New Roman" w:cs="Times New Roman"/>
                <w:b/>
              </w:rPr>
              <w:t xml:space="preserve"> os</w:t>
            </w:r>
            <w:r w:rsidR="00831C0E" w:rsidRPr="00756B4B">
              <w:rPr>
                <w:rFonts w:ascii="Times New Roman" w:hAnsi="Times New Roman" w:cs="Times New Roman"/>
                <w:b/>
              </w:rPr>
              <w:t>o</w:t>
            </w:r>
            <w:r w:rsidRPr="00756B4B">
              <w:rPr>
                <w:rFonts w:ascii="Times New Roman" w:hAnsi="Times New Roman" w:cs="Times New Roman"/>
                <w:b/>
              </w:rPr>
              <w:t>b</w:t>
            </w:r>
            <w:r w:rsidR="00831C0E" w:rsidRPr="00756B4B">
              <w:rPr>
                <w:rFonts w:ascii="Times New Roman" w:hAnsi="Times New Roman" w:cs="Times New Roman"/>
                <w:b/>
              </w:rPr>
              <w:t>y</w:t>
            </w:r>
          </w:p>
        </w:tc>
      </w:tr>
      <w:tr w:rsidR="00EF4950" w:rsidRPr="00756B4B" w:rsidTr="000170FA">
        <w:tc>
          <w:tcPr>
            <w:cnfStyle w:val="001000000000"/>
            <w:tcW w:w="14601" w:type="dxa"/>
            <w:gridSpan w:val="4"/>
            <w:shd w:val="clear" w:color="auto" w:fill="D9D9D9" w:themeFill="background1" w:themeFillShade="D9"/>
          </w:tcPr>
          <w:p w:rsidR="00EF4950" w:rsidRPr="00756B4B" w:rsidRDefault="00EF4950" w:rsidP="00EF4950">
            <w:pPr>
              <w:pStyle w:val="Bezodstpw"/>
              <w:jc w:val="center"/>
              <w:rPr>
                <w:rFonts w:ascii="Times New Roman" w:hAnsi="Times New Roman" w:cs="Times New Roman"/>
                <w:bCs w:val="0"/>
              </w:rPr>
            </w:pPr>
            <w:r w:rsidRPr="00756B4B">
              <w:rPr>
                <w:rFonts w:ascii="Times New Roman" w:eastAsia="Times New Roman" w:hAnsi="Times New Roman" w:cs="Times New Roman"/>
                <w:lang w:eastAsia="pl-PL"/>
              </w:rPr>
              <w:lastRenderedPageBreak/>
              <w:t>WSKAŹNIKI PRODUKTU – PROJEKT GRANTOWY</w:t>
            </w:r>
          </w:p>
        </w:tc>
      </w:tr>
      <w:tr w:rsidR="00EF4950" w:rsidRPr="00756B4B" w:rsidTr="00831C0E">
        <w:tc>
          <w:tcPr>
            <w:cnfStyle w:val="001000000000"/>
            <w:tcW w:w="1850" w:type="dxa"/>
          </w:tcPr>
          <w:p w:rsidR="00EF4950" w:rsidRPr="00756B4B" w:rsidRDefault="00EF4950" w:rsidP="00C83442">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Liczba osób z otoczenia osób zagrożonych</w:t>
            </w:r>
          </w:p>
          <w:p w:rsidR="00EF4950" w:rsidRPr="00756B4B" w:rsidRDefault="00EF4950" w:rsidP="00C83442">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ubóstwem lub wykluczeniem społecznym objętych wsparciem w programie</w:t>
            </w:r>
          </w:p>
        </w:tc>
        <w:tc>
          <w:tcPr>
            <w:tcW w:w="7945" w:type="dxa"/>
          </w:tcPr>
          <w:p w:rsidR="0050360E" w:rsidRPr="00756B4B" w:rsidRDefault="0050360E" w:rsidP="0050360E">
            <w:pPr>
              <w:pStyle w:val="Bezodstpw"/>
              <w:cnfStyle w:val="000000000000"/>
              <w:rPr>
                <w:rFonts w:ascii="Times New Roman" w:hAnsi="Times New Roman" w:cs="Times New Roman"/>
                <w:bCs/>
              </w:rPr>
            </w:pPr>
            <w:r w:rsidRPr="00756B4B">
              <w:rPr>
                <w:rFonts w:ascii="Times New Roman" w:hAnsi="Times New Roman" w:cs="Times New Roman"/>
                <w:bCs/>
              </w:rPr>
              <w:t>Wskaźnik obejmuje osoby spełniające definicję otoczenia osób zagrożonych ubóstwem lub wykluczeniem społecznym,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 oświadczenie uczestnika wraz ze wskazaniem przesłanki potwierdzającej przynależność do otoczenia osób zagrożonych ubóstwem lub wykluczeniem społecznym (z pouczeniem o odpowiedzialności za składanie oświadczeń niezgodnych z prawdą).</w:t>
            </w:r>
          </w:p>
          <w:p w:rsidR="00EF4950" w:rsidRPr="00756B4B" w:rsidRDefault="00EF4950" w:rsidP="00C83442">
            <w:pPr>
              <w:pStyle w:val="Bezodstpw"/>
              <w:cnfStyle w:val="000000000000"/>
              <w:rPr>
                <w:rFonts w:ascii="Times New Roman" w:hAnsi="Times New Roman" w:cs="Times New Roman"/>
                <w:bCs/>
              </w:rPr>
            </w:pPr>
          </w:p>
        </w:tc>
        <w:tc>
          <w:tcPr>
            <w:tcW w:w="2546" w:type="dxa"/>
          </w:tcPr>
          <w:p w:rsidR="00EF4950" w:rsidRPr="00756B4B" w:rsidRDefault="00EF4950" w:rsidP="00C83442">
            <w:pPr>
              <w:cnfStyle w:val="000000000000"/>
              <w:rPr>
                <w:rFonts w:ascii="Times New Roman" w:hAnsi="Times New Roman" w:cs="Times New Roman"/>
              </w:rPr>
            </w:pPr>
            <w:r w:rsidRPr="00756B4B">
              <w:rPr>
                <w:rFonts w:ascii="Times New Roman" w:hAnsi="Times New Roman" w:cs="Times New Roman"/>
                <w:b/>
              </w:rPr>
              <w:t xml:space="preserve">Źródło pomiaru: </w:t>
            </w:r>
            <w:r w:rsidRPr="00756B4B">
              <w:rPr>
                <w:rFonts w:ascii="Times New Roman" w:hAnsi="Times New Roman" w:cs="Times New Roman"/>
              </w:rPr>
              <w:t>lista obecności, umowa z uczestnikiem wraz z oświadczeniem, że jest on członkiem otoczenia osoby zagrożonej ubóstwem lub wykluczeniem społecznym uczestniczącej w projekcie.</w:t>
            </w:r>
          </w:p>
          <w:p w:rsidR="00EF4950" w:rsidRPr="00756B4B" w:rsidRDefault="00EF4950" w:rsidP="00C83442">
            <w:pPr>
              <w:cnfStyle w:val="000000000000"/>
              <w:rPr>
                <w:rFonts w:ascii="Times New Roman" w:hAnsi="Times New Roman" w:cs="Times New Roman"/>
              </w:rPr>
            </w:pPr>
            <w:r w:rsidRPr="00756B4B">
              <w:rPr>
                <w:rFonts w:ascii="Times New Roman" w:hAnsi="Times New Roman" w:cs="Times New Roman"/>
                <w:b/>
              </w:rPr>
              <w:t>Sposób pomiaru</w:t>
            </w:r>
            <w:r w:rsidRPr="00756B4B">
              <w:rPr>
                <w:rFonts w:ascii="Times New Roman" w:hAnsi="Times New Roman" w:cs="Times New Roman"/>
              </w:rPr>
              <w:t>: w momencie rozpoczęcia przez uczestnika udziału w projekcie lub w momencie przystąpienia do określonej formy wsparcia w ramach projektu.</w:t>
            </w:r>
          </w:p>
        </w:tc>
        <w:tc>
          <w:tcPr>
            <w:tcW w:w="2260" w:type="dxa"/>
          </w:tcPr>
          <w:p w:rsidR="00EF4950" w:rsidRPr="00756B4B" w:rsidRDefault="003655B4" w:rsidP="00C83442">
            <w:pPr>
              <w:pStyle w:val="Bezodstpw"/>
              <w:cnfStyle w:val="000000000000"/>
              <w:rPr>
                <w:rFonts w:ascii="Times New Roman" w:hAnsi="Times New Roman" w:cs="Times New Roman"/>
                <w:b/>
                <w:bCs/>
              </w:rPr>
            </w:pPr>
            <w:r w:rsidRPr="00756B4B">
              <w:rPr>
                <w:rFonts w:ascii="Times New Roman" w:hAnsi="Times New Roman" w:cs="Times New Roman"/>
                <w:b/>
                <w:bCs/>
              </w:rPr>
              <w:t xml:space="preserve">Min. </w:t>
            </w:r>
            <w:r w:rsidR="00831C0E" w:rsidRPr="00756B4B">
              <w:rPr>
                <w:rFonts w:ascii="Times New Roman" w:hAnsi="Times New Roman" w:cs="Times New Roman"/>
                <w:b/>
                <w:bCs/>
              </w:rPr>
              <w:t>11</w:t>
            </w:r>
            <w:r w:rsidR="00C83442" w:rsidRPr="00756B4B">
              <w:rPr>
                <w:rFonts w:ascii="Times New Roman" w:hAnsi="Times New Roman" w:cs="Times New Roman"/>
                <w:b/>
                <w:bCs/>
              </w:rPr>
              <w:t xml:space="preserve"> osób</w:t>
            </w:r>
          </w:p>
        </w:tc>
      </w:tr>
      <w:tr w:rsidR="00EF4950" w:rsidRPr="00756B4B" w:rsidTr="00831C0E">
        <w:tc>
          <w:tcPr>
            <w:cnfStyle w:val="001000000000"/>
            <w:tcW w:w="1850" w:type="dxa"/>
          </w:tcPr>
          <w:p w:rsidR="00EF4950" w:rsidRPr="00756B4B" w:rsidRDefault="0050360E" w:rsidP="00EF4950">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L</w:t>
            </w:r>
            <w:r w:rsidR="00EF4950" w:rsidRPr="00756B4B">
              <w:rPr>
                <w:rFonts w:ascii="Times New Roman" w:eastAsia="Times New Roman" w:hAnsi="Times New Roman" w:cs="Times New Roman"/>
                <w:lang w:eastAsia="pl-PL"/>
              </w:rPr>
              <w:t>iczba osób zagrożonych ubóstwem lub</w:t>
            </w:r>
          </w:p>
          <w:p w:rsidR="00EF4950" w:rsidRPr="00756B4B" w:rsidRDefault="00EF4950" w:rsidP="00EF4950">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wykluczeniem społecznym objętych działaniami</w:t>
            </w:r>
          </w:p>
          <w:p w:rsidR="00EF4950" w:rsidRPr="00756B4B" w:rsidRDefault="00EF4950" w:rsidP="00EF4950">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usługami aktywnej integracji o charakterze</w:t>
            </w:r>
          </w:p>
          <w:p w:rsidR="00EF4950" w:rsidRPr="00756B4B" w:rsidRDefault="00EF4950" w:rsidP="00EF4950">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 xml:space="preserve">społecznym, </w:t>
            </w:r>
            <w:r w:rsidRPr="00756B4B">
              <w:rPr>
                <w:rFonts w:ascii="Times New Roman" w:eastAsia="Times New Roman" w:hAnsi="Times New Roman" w:cs="Times New Roman"/>
                <w:lang w:eastAsia="pl-PL"/>
              </w:rPr>
              <w:lastRenderedPageBreak/>
              <w:t>edukacyjnym lub zdrowotnym</w:t>
            </w:r>
          </w:p>
        </w:tc>
        <w:tc>
          <w:tcPr>
            <w:tcW w:w="7945" w:type="dxa"/>
          </w:tcPr>
          <w:p w:rsidR="00781132" w:rsidRPr="00756B4B" w:rsidRDefault="00781132" w:rsidP="00781132">
            <w:pPr>
              <w:pStyle w:val="Bezodstpw"/>
              <w:cnfStyle w:val="000000000000"/>
              <w:rPr>
                <w:rFonts w:ascii="Times New Roman" w:hAnsi="Times New Roman" w:cs="Times New Roman"/>
                <w:bCs/>
              </w:rPr>
            </w:pPr>
            <w:r w:rsidRPr="00756B4B">
              <w:rPr>
                <w:rFonts w:ascii="Times New Roman" w:hAnsi="Times New Roman" w:cs="Times New Roman"/>
                <w:bCs/>
              </w:rPr>
              <w:lastRenderedPageBreak/>
              <w:t>Oznacza liczbę osób zagrożonych ubóstwem lub</w:t>
            </w:r>
            <w:r w:rsidR="000170FA" w:rsidRPr="00756B4B">
              <w:rPr>
                <w:rFonts w:ascii="Times New Roman" w:hAnsi="Times New Roman" w:cs="Times New Roman"/>
                <w:bCs/>
              </w:rPr>
              <w:t xml:space="preserve"> </w:t>
            </w:r>
            <w:r w:rsidRPr="00756B4B">
              <w:rPr>
                <w:rFonts w:ascii="Times New Roman" w:hAnsi="Times New Roman" w:cs="Times New Roman"/>
                <w:bCs/>
              </w:rPr>
              <w:t>wykluczeniem społecznym objętych usługami</w:t>
            </w:r>
          </w:p>
          <w:p w:rsidR="00781132" w:rsidRPr="00756B4B" w:rsidRDefault="00781132" w:rsidP="00781132">
            <w:pPr>
              <w:pStyle w:val="Bezodstpw"/>
              <w:cnfStyle w:val="000000000000"/>
              <w:rPr>
                <w:rFonts w:ascii="Times New Roman" w:hAnsi="Times New Roman" w:cs="Times New Roman"/>
                <w:bCs/>
              </w:rPr>
            </w:pPr>
            <w:r w:rsidRPr="00756B4B">
              <w:rPr>
                <w:rFonts w:ascii="Times New Roman" w:hAnsi="Times New Roman" w:cs="Times New Roman"/>
                <w:bCs/>
              </w:rPr>
              <w:t>aktywnej integracji o charakterze społecznym,</w:t>
            </w:r>
            <w:r w:rsidR="000170FA" w:rsidRPr="00756B4B">
              <w:rPr>
                <w:rFonts w:ascii="Times New Roman" w:hAnsi="Times New Roman" w:cs="Times New Roman"/>
                <w:bCs/>
              </w:rPr>
              <w:t xml:space="preserve"> </w:t>
            </w:r>
            <w:r w:rsidRPr="00756B4B">
              <w:rPr>
                <w:rFonts w:ascii="Times New Roman" w:hAnsi="Times New Roman" w:cs="Times New Roman"/>
                <w:bCs/>
              </w:rPr>
              <w:t>edukacyjnym lub zdrowotnym w ramach</w:t>
            </w:r>
          </w:p>
          <w:p w:rsidR="00EF4950" w:rsidRPr="00756B4B" w:rsidRDefault="00781132" w:rsidP="00781132">
            <w:pPr>
              <w:pStyle w:val="Bezodstpw"/>
              <w:cnfStyle w:val="000000000000"/>
              <w:rPr>
                <w:rFonts w:ascii="Times New Roman" w:hAnsi="Times New Roman" w:cs="Times New Roman"/>
                <w:bCs/>
              </w:rPr>
            </w:pPr>
            <w:r w:rsidRPr="00756B4B">
              <w:rPr>
                <w:rFonts w:ascii="Times New Roman" w:hAnsi="Times New Roman" w:cs="Times New Roman"/>
                <w:bCs/>
              </w:rPr>
              <w:t>projektu objętego grantem.</w:t>
            </w:r>
          </w:p>
        </w:tc>
        <w:tc>
          <w:tcPr>
            <w:tcW w:w="2546" w:type="dxa"/>
          </w:tcPr>
          <w:p w:rsidR="00EF4950" w:rsidRPr="00756B4B" w:rsidRDefault="00EF4950" w:rsidP="00EF4950">
            <w:pPr>
              <w:cnfStyle w:val="000000000000"/>
              <w:rPr>
                <w:rFonts w:ascii="Times New Roman" w:hAnsi="Times New Roman" w:cs="Times New Roman"/>
              </w:rPr>
            </w:pPr>
            <w:r w:rsidRPr="00756B4B">
              <w:rPr>
                <w:rFonts w:ascii="Times New Roman" w:hAnsi="Times New Roman" w:cs="Times New Roman"/>
                <w:b/>
              </w:rPr>
              <w:t>Źródło pomiaru:</w:t>
            </w:r>
            <w:r w:rsidRPr="00756B4B">
              <w:rPr>
                <w:rFonts w:ascii="Times New Roman" w:hAnsi="Times New Roman" w:cs="Times New Roman"/>
              </w:rPr>
              <w:t xml:space="preserve"> listy obecności, kontrakt socjalny, karty doradcze.</w:t>
            </w:r>
          </w:p>
          <w:p w:rsidR="00EF4950" w:rsidRPr="00756B4B" w:rsidRDefault="00EF4950" w:rsidP="00EF4950">
            <w:pPr>
              <w:cnfStyle w:val="000000000000"/>
              <w:rPr>
                <w:rFonts w:ascii="Times New Roman" w:hAnsi="Times New Roman" w:cs="Times New Roman"/>
              </w:rPr>
            </w:pPr>
            <w:r w:rsidRPr="00756B4B">
              <w:rPr>
                <w:rFonts w:ascii="Times New Roman" w:hAnsi="Times New Roman" w:cs="Times New Roman"/>
                <w:b/>
              </w:rPr>
              <w:t>Sposób pomiaru:</w:t>
            </w:r>
            <w:r w:rsidRPr="00756B4B">
              <w:rPr>
                <w:rFonts w:ascii="Times New Roman" w:hAnsi="Times New Roman" w:cs="Times New Roman"/>
              </w:rPr>
              <w:t xml:space="preserve"> w momencie rozpoczęcia przez uczestnika udziału w projekcie lub w momencie przystąpienia do określonej formy wsparcia.</w:t>
            </w:r>
          </w:p>
        </w:tc>
        <w:tc>
          <w:tcPr>
            <w:tcW w:w="2260" w:type="dxa"/>
          </w:tcPr>
          <w:p w:rsidR="00EF4950" w:rsidRPr="00756B4B" w:rsidRDefault="00CD7F84" w:rsidP="00EF4950">
            <w:pPr>
              <w:pStyle w:val="Bezodstpw"/>
              <w:jc w:val="both"/>
              <w:cnfStyle w:val="000000000000"/>
              <w:rPr>
                <w:rFonts w:ascii="Times New Roman" w:hAnsi="Times New Roman" w:cs="Times New Roman"/>
                <w:b/>
                <w:bCs/>
              </w:rPr>
            </w:pPr>
            <w:r w:rsidRPr="00756B4B">
              <w:rPr>
                <w:rFonts w:ascii="Times New Roman" w:hAnsi="Times New Roman" w:cs="Times New Roman"/>
                <w:b/>
                <w:bCs/>
              </w:rPr>
              <w:t xml:space="preserve">Min. </w:t>
            </w:r>
            <w:r w:rsidR="00831C0E" w:rsidRPr="00756B4B">
              <w:rPr>
                <w:rFonts w:ascii="Times New Roman" w:hAnsi="Times New Roman" w:cs="Times New Roman"/>
                <w:b/>
                <w:bCs/>
              </w:rPr>
              <w:t>22</w:t>
            </w:r>
            <w:r w:rsidR="00C83442" w:rsidRPr="00756B4B">
              <w:rPr>
                <w:rFonts w:ascii="Times New Roman" w:hAnsi="Times New Roman" w:cs="Times New Roman"/>
                <w:b/>
                <w:bCs/>
              </w:rPr>
              <w:t xml:space="preserve"> osób</w:t>
            </w:r>
          </w:p>
        </w:tc>
      </w:tr>
      <w:tr w:rsidR="00C83442" w:rsidRPr="00756B4B" w:rsidTr="007B76C8">
        <w:tc>
          <w:tcPr>
            <w:cnfStyle w:val="001000000000"/>
            <w:tcW w:w="14601" w:type="dxa"/>
            <w:gridSpan w:val="4"/>
            <w:shd w:val="clear" w:color="auto" w:fill="D9D9D9" w:themeFill="background1" w:themeFillShade="D9"/>
          </w:tcPr>
          <w:p w:rsidR="00C83442" w:rsidRPr="00756B4B" w:rsidRDefault="00C83442" w:rsidP="00C83442">
            <w:pPr>
              <w:jc w:val="center"/>
              <w:rPr>
                <w:rFonts w:ascii="Times New Roman" w:hAnsi="Times New Roman" w:cs="Times New Roman"/>
              </w:rPr>
            </w:pPr>
            <w:r w:rsidRPr="00756B4B">
              <w:rPr>
                <w:rFonts w:ascii="Times New Roman" w:eastAsia="Times New Roman" w:hAnsi="Times New Roman" w:cs="Times New Roman"/>
                <w:lang w:eastAsia="pl-PL"/>
              </w:rPr>
              <w:lastRenderedPageBreak/>
              <w:t xml:space="preserve">WSKAŹNIKI REZULTATU (specyficzne dla programu – określone w </w:t>
            </w:r>
            <w:proofErr w:type="spellStart"/>
            <w:r w:rsidRPr="00756B4B">
              <w:rPr>
                <w:rFonts w:ascii="Times New Roman" w:eastAsia="Times New Roman" w:hAnsi="Times New Roman" w:cs="Times New Roman"/>
                <w:lang w:eastAsia="pl-PL"/>
              </w:rPr>
              <w:t>SzOOP</w:t>
            </w:r>
            <w:proofErr w:type="spellEnd"/>
            <w:r w:rsidRPr="00756B4B">
              <w:rPr>
                <w:rFonts w:ascii="Times New Roman" w:eastAsia="Times New Roman" w:hAnsi="Times New Roman" w:cs="Times New Roman"/>
                <w:lang w:eastAsia="pl-PL"/>
              </w:rPr>
              <w:t>)</w:t>
            </w:r>
          </w:p>
        </w:tc>
      </w:tr>
      <w:tr w:rsidR="00781132" w:rsidRPr="00756B4B" w:rsidTr="00831C0E">
        <w:tc>
          <w:tcPr>
            <w:cnfStyle w:val="001000000000"/>
            <w:tcW w:w="1850" w:type="dxa"/>
          </w:tcPr>
          <w:p w:rsidR="00781132" w:rsidRPr="00756B4B" w:rsidRDefault="00781132" w:rsidP="00781132">
            <w:pPr>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Liczba osób zagrożonych ubóstwem lub wykluczeniem społecznym, u których wzrosła aktywność społeczna</w:t>
            </w:r>
          </w:p>
        </w:tc>
        <w:tc>
          <w:tcPr>
            <w:tcW w:w="7945" w:type="dxa"/>
          </w:tcPr>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 Liczba osób zagrożonych ubóstwem lub wykluczeniem społecznym, u których wzrosła aktywność społeczna, oznacza odsetek uczestników projektu, którzy po zakończeniu udziału w projekcie: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a) dokonali postępu w procesie aktywizacji społecznozatrudnieniowej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lub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 </w:t>
            </w:r>
          </w:p>
          <w:p w:rsidR="00781132" w:rsidRPr="00756B4B" w:rsidRDefault="00781132" w:rsidP="00781132">
            <w:pPr>
              <w:pStyle w:val="Bezodstpw"/>
              <w:cnfStyle w:val="000000000000"/>
              <w:rPr>
                <w:rFonts w:ascii="Times New Roman" w:hAnsi="Times New Roman" w:cs="Times New Roman"/>
              </w:rPr>
            </w:pPr>
            <w:r w:rsidRPr="00756B4B">
              <w:rPr>
                <w:rFonts w:ascii="Times New Roman" w:hAnsi="Times New Roman" w:cs="Times New Roman"/>
              </w:rPr>
              <w:t xml:space="preserve">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 </w:t>
            </w:r>
          </w:p>
          <w:p w:rsidR="00781132" w:rsidRPr="00756B4B" w:rsidRDefault="00781132" w:rsidP="00781132">
            <w:pPr>
              <w:pStyle w:val="Bezodstpw"/>
              <w:cnfStyle w:val="000000000000"/>
              <w:rPr>
                <w:rFonts w:ascii="Times New Roman" w:hAnsi="Times New Roman" w:cs="Times New Roman"/>
              </w:rPr>
            </w:pPr>
          </w:p>
        </w:tc>
        <w:tc>
          <w:tcPr>
            <w:tcW w:w="2546" w:type="dxa"/>
          </w:tcPr>
          <w:p w:rsidR="00781132" w:rsidRPr="00756B4B" w:rsidRDefault="00781132" w:rsidP="00781132">
            <w:pPr>
              <w:cnfStyle w:val="000000000000"/>
              <w:rPr>
                <w:rFonts w:ascii="Times New Roman" w:hAnsi="Times New Roman" w:cs="Times New Roman"/>
              </w:rPr>
            </w:pPr>
            <w:r w:rsidRPr="00756B4B">
              <w:rPr>
                <w:rFonts w:ascii="Times New Roman" w:hAnsi="Times New Roman" w:cs="Times New Roman"/>
                <w:b/>
              </w:rPr>
              <w:t>Źródło pomiaru:</w:t>
            </w:r>
            <w:r w:rsidRPr="00756B4B">
              <w:rPr>
                <w:rFonts w:ascii="Times New Roman" w:hAnsi="Times New Roman" w:cs="Times New Roman"/>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uzależnienia/ zaświadczenie</w:t>
            </w:r>
          </w:p>
          <w:p w:rsidR="00781132" w:rsidRPr="00756B4B" w:rsidRDefault="00781132" w:rsidP="00781132">
            <w:pPr>
              <w:cnfStyle w:val="000000000000"/>
              <w:rPr>
                <w:rFonts w:ascii="Times New Roman" w:hAnsi="Times New Roman" w:cs="Times New Roman"/>
              </w:rPr>
            </w:pPr>
            <w:r w:rsidRPr="00756B4B">
              <w:rPr>
                <w:rFonts w:ascii="Times New Roman" w:hAnsi="Times New Roman" w:cs="Times New Roman"/>
              </w:rPr>
              <w:t>o rozpoczęciu udziału w zajęciach w ramach CIS/KIS/ zaświadczenie o podjęciu wolontariatu.</w:t>
            </w:r>
          </w:p>
          <w:p w:rsidR="00781132" w:rsidRPr="00756B4B" w:rsidRDefault="00781132" w:rsidP="00AD63E4">
            <w:pPr>
              <w:pStyle w:val="Bezodstpw"/>
              <w:cnfStyle w:val="000000000000"/>
              <w:rPr>
                <w:rFonts w:ascii="Times New Roman" w:hAnsi="Times New Roman" w:cs="Times New Roman"/>
              </w:rPr>
            </w:pPr>
            <w:r w:rsidRPr="00756B4B">
              <w:rPr>
                <w:rFonts w:ascii="Times New Roman" w:hAnsi="Times New Roman" w:cs="Times New Roman"/>
                <w:b/>
              </w:rPr>
              <w:t>Sposób pomiaru:</w:t>
            </w:r>
            <w:r w:rsidRPr="00756B4B">
              <w:rPr>
                <w:rFonts w:ascii="Times New Roman" w:hAnsi="Times New Roman" w:cs="Times New Roman"/>
              </w:rPr>
              <w:t xml:space="preserve"> do 4 tygodni następujących po zakończeniu udziału uczestnika w projekcie.</w:t>
            </w:r>
          </w:p>
        </w:tc>
        <w:tc>
          <w:tcPr>
            <w:tcW w:w="2260" w:type="dxa"/>
          </w:tcPr>
          <w:p w:rsidR="00781132" w:rsidRPr="00756B4B" w:rsidRDefault="00781132" w:rsidP="00781132">
            <w:pPr>
              <w:pStyle w:val="Bezodstpw"/>
              <w:jc w:val="both"/>
              <w:cnfStyle w:val="000000000000"/>
              <w:rPr>
                <w:rFonts w:ascii="Times New Roman" w:hAnsi="Times New Roman" w:cs="Times New Roman"/>
                <w:b/>
              </w:rPr>
            </w:pPr>
            <w:r w:rsidRPr="00756B4B">
              <w:rPr>
                <w:rFonts w:ascii="Times New Roman" w:hAnsi="Times New Roman" w:cs="Times New Roman"/>
                <w:b/>
              </w:rPr>
              <w:t xml:space="preserve">Min </w:t>
            </w:r>
            <w:r w:rsidR="00831C0E" w:rsidRPr="00756B4B">
              <w:rPr>
                <w:rFonts w:ascii="Times New Roman" w:hAnsi="Times New Roman" w:cs="Times New Roman"/>
                <w:b/>
              </w:rPr>
              <w:t>13</w:t>
            </w:r>
            <w:r w:rsidRPr="00756B4B">
              <w:rPr>
                <w:rFonts w:ascii="Times New Roman" w:hAnsi="Times New Roman" w:cs="Times New Roman"/>
                <w:b/>
              </w:rPr>
              <w:t xml:space="preserve"> osób</w:t>
            </w:r>
          </w:p>
        </w:tc>
      </w:tr>
      <w:tr w:rsidR="00C16079" w:rsidRPr="00756B4B" w:rsidTr="007B76C8">
        <w:tc>
          <w:tcPr>
            <w:cnfStyle w:val="001000000000"/>
            <w:tcW w:w="14601" w:type="dxa"/>
            <w:gridSpan w:val="4"/>
            <w:shd w:val="clear" w:color="auto" w:fill="D9D9D9" w:themeFill="background1" w:themeFillShade="D9"/>
          </w:tcPr>
          <w:p w:rsidR="00C16079" w:rsidRPr="00756B4B" w:rsidRDefault="00C16079" w:rsidP="00C16079">
            <w:pPr>
              <w:pStyle w:val="Bezodstpw"/>
              <w:jc w:val="center"/>
              <w:rPr>
                <w:rFonts w:ascii="Times New Roman" w:hAnsi="Times New Roman" w:cs="Times New Roman"/>
              </w:rPr>
            </w:pPr>
            <w:r w:rsidRPr="00756B4B">
              <w:rPr>
                <w:rFonts w:ascii="Times New Roman" w:eastAsia="Times New Roman" w:hAnsi="Times New Roman" w:cs="Times New Roman"/>
                <w:lang w:eastAsia="pl-PL"/>
              </w:rPr>
              <w:t>WSKAŹNIKI REZULTATU - PROJEKT GRANTOWY</w:t>
            </w:r>
          </w:p>
        </w:tc>
      </w:tr>
      <w:tr w:rsidR="00781132" w:rsidRPr="00756B4B" w:rsidTr="00831C0E">
        <w:tc>
          <w:tcPr>
            <w:cnfStyle w:val="001000000000"/>
            <w:tcW w:w="1850" w:type="dxa"/>
          </w:tcPr>
          <w:p w:rsidR="00781132" w:rsidRPr="00756B4B" w:rsidRDefault="00781132" w:rsidP="00781132">
            <w:pPr>
              <w:rPr>
                <w:rFonts w:ascii="Times New Roman" w:hAnsi="Times New Roman" w:cs="Times New Roman"/>
              </w:rPr>
            </w:pPr>
            <w:r w:rsidRPr="00756B4B">
              <w:rPr>
                <w:rFonts w:ascii="Times New Roman" w:hAnsi="Times New Roman" w:cs="Times New Roman"/>
              </w:rPr>
              <w:t>Liczba osób z otoczenia osób zagrożonych</w:t>
            </w:r>
          </w:p>
          <w:p w:rsidR="00781132" w:rsidRPr="00756B4B" w:rsidRDefault="00781132" w:rsidP="00781132">
            <w:pPr>
              <w:rPr>
                <w:rFonts w:ascii="Times New Roman" w:hAnsi="Times New Roman" w:cs="Times New Roman"/>
              </w:rPr>
            </w:pPr>
            <w:r w:rsidRPr="00756B4B">
              <w:rPr>
                <w:rFonts w:ascii="Times New Roman" w:hAnsi="Times New Roman" w:cs="Times New Roman"/>
              </w:rPr>
              <w:t xml:space="preserve">ubóstwem lub </w:t>
            </w:r>
            <w:r w:rsidRPr="00756B4B">
              <w:rPr>
                <w:rFonts w:ascii="Times New Roman" w:hAnsi="Times New Roman" w:cs="Times New Roman"/>
              </w:rPr>
              <w:lastRenderedPageBreak/>
              <w:t>wykluczeniem społecznym, w których</w:t>
            </w:r>
          </w:p>
          <w:p w:rsidR="00781132" w:rsidRPr="00756B4B" w:rsidRDefault="00781132" w:rsidP="00781132">
            <w:pPr>
              <w:rPr>
                <w:rFonts w:ascii="Times New Roman" w:hAnsi="Times New Roman" w:cs="Times New Roman"/>
              </w:rPr>
            </w:pPr>
            <w:r w:rsidRPr="00756B4B">
              <w:rPr>
                <w:rFonts w:ascii="Times New Roman" w:hAnsi="Times New Roman" w:cs="Times New Roman"/>
              </w:rPr>
              <w:t>nastąpił wzrost wiedzy lub umiejętności w zakresie</w:t>
            </w:r>
          </w:p>
          <w:p w:rsidR="00781132" w:rsidRPr="00756B4B" w:rsidRDefault="00781132" w:rsidP="00781132">
            <w:pPr>
              <w:rPr>
                <w:rFonts w:ascii="Times New Roman" w:hAnsi="Times New Roman" w:cs="Times New Roman"/>
              </w:rPr>
            </w:pPr>
            <w:r w:rsidRPr="00756B4B">
              <w:rPr>
                <w:rFonts w:ascii="Times New Roman" w:hAnsi="Times New Roman" w:cs="Times New Roman"/>
              </w:rPr>
              <w:t>wspierania osób zagrożonych ubóstwem lub</w:t>
            </w:r>
          </w:p>
          <w:p w:rsidR="00781132" w:rsidRPr="00756B4B" w:rsidRDefault="00781132" w:rsidP="00781132">
            <w:pPr>
              <w:rPr>
                <w:rFonts w:ascii="Times New Roman" w:eastAsia="Times New Roman" w:hAnsi="Times New Roman" w:cs="Times New Roman"/>
                <w:lang w:eastAsia="pl-PL"/>
              </w:rPr>
            </w:pPr>
            <w:r w:rsidRPr="00756B4B">
              <w:rPr>
                <w:rFonts w:ascii="Times New Roman" w:hAnsi="Times New Roman" w:cs="Times New Roman"/>
              </w:rPr>
              <w:t>wykluczeniem społecznym</w:t>
            </w:r>
          </w:p>
        </w:tc>
        <w:tc>
          <w:tcPr>
            <w:tcW w:w="7945" w:type="dxa"/>
          </w:tcPr>
          <w:p w:rsidR="00781132" w:rsidRPr="00756B4B" w:rsidRDefault="00781132" w:rsidP="00781132">
            <w:pPr>
              <w:pStyle w:val="Bezodstpw"/>
              <w:jc w:val="both"/>
              <w:cnfStyle w:val="000000000000"/>
              <w:rPr>
                <w:rFonts w:ascii="Times New Roman" w:hAnsi="Times New Roman" w:cs="Times New Roman"/>
              </w:rPr>
            </w:pPr>
            <w:r w:rsidRPr="00756B4B">
              <w:rPr>
                <w:rFonts w:ascii="Times New Roman" w:hAnsi="Times New Roman" w:cs="Times New Roman"/>
              </w:rPr>
              <w:lastRenderedPageBreak/>
              <w:t xml:space="preserve">Wskaźnik mierzy liczbę osób z otoczenia osób zagrożonych ubóstwem lub wykluczeniem społecznym, u których nastąpił wzrost wiedzy i umiejętności   w zakresie wspierania osób zagrożonych ubóstwem lub wykluczeniem społecznym.  Charakter wsparcia powinien być powiązany z powodem zagrożenia wykluczeniem </w:t>
            </w:r>
            <w:r w:rsidRPr="00756B4B">
              <w:rPr>
                <w:rFonts w:ascii="Times New Roman" w:hAnsi="Times New Roman" w:cs="Times New Roman"/>
              </w:rPr>
              <w:lastRenderedPageBreak/>
              <w:t xml:space="preserve">społecznym lub bezpośrednio wykluczeniem społecznym osoby (uczestnika projektu spełniającego definicję osoby zagrożonej ubóstwem lub wykluczeniem społecznym) dla której dana osoba korzystająca ze wsparcia jest otoczeniem.  </w:t>
            </w:r>
          </w:p>
          <w:p w:rsidR="00781132" w:rsidRPr="00756B4B" w:rsidRDefault="00781132" w:rsidP="00781132">
            <w:pPr>
              <w:pStyle w:val="Bezodstpw"/>
              <w:jc w:val="both"/>
              <w:cnfStyle w:val="000000000000"/>
              <w:rPr>
                <w:rFonts w:ascii="Times New Roman" w:hAnsi="Times New Roman" w:cs="Times New Roman"/>
              </w:rPr>
            </w:pPr>
            <w:r w:rsidRPr="00756B4B">
              <w:rPr>
                <w:rFonts w:ascii="Times New Roman" w:hAnsi="Times New Roman" w:cs="Times New Roman"/>
              </w:rPr>
              <w:t>Wnioskodawca zobligowany jest przyjąć minimalną wartość tego wskaźnika rezultatu na poziomie minimum 70%.</w:t>
            </w:r>
          </w:p>
        </w:tc>
        <w:tc>
          <w:tcPr>
            <w:tcW w:w="2546" w:type="dxa"/>
          </w:tcPr>
          <w:p w:rsidR="00781132" w:rsidRPr="00756B4B" w:rsidRDefault="00781132" w:rsidP="00781132">
            <w:pPr>
              <w:cnfStyle w:val="000000000000"/>
              <w:rPr>
                <w:rFonts w:ascii="Times New Roman" w:hAnsi="Times New Roman" w:cs="Times New Roman"/>
              </w:rPr>
            </w:pPr>
            <w:r w:rsidRPr="00756B4B">
              <w:rPr>
                <w:rFonts w:ascii="Times New Roman" w:hAnsi="Times New Roman" w:cs="Times New Roman"/>
                <w:b/>
              </w:rPr>
              <w:lastRenderedPageBreak/>
              <w:t>Źródła pomiaru:</w:t>
            </w:r>
            <w:r w:rsidRPr="00756B4B">
              <w:rPr>
                <w:rFonts w:ascii="Times New Roman" w:hAnsi="Times New Roman" w:cs="Times New Roman"/>
              </w:rPr>
              <w:t xml:space="preserve"> dokumenty potwierdzające pozyskanie wiedzy - </w:t>
            </w:r>
            <w:r w:rsidRPr="00756B4B">
              <w:rPr>
                <w:rFonts w:ascii="Times New Roman" w:hAnsi="Times New Roman" w:cs="Times New Roman"/>
              </w:rPr>
              <w:lastRenderedPageBreak/>
              <w:t>dyplom, certyfikat, zaświadczenie.</w:t>
            </w:r>
          </w:p>
          <w:p w:rsidR="00781132" w:rsidRPr="00756B4B" w:rsidRDefault="00781132" w:rsidP="00781132">
            <w:pPr>
              <w:pStyle w:val="Bezodstpw"/>
              <w:jc w:val="both"/>
              <w:cnfStyle w:val="000000000000"/>
              <w:rPr>
                <w:rFonts w:ascii="Times New Roman" w:hAnsi="Times New Roman" w:cs="Times New Roman"/>
              </w:rPr>
            </w:pPr>
            <w:r w:rsidRPr="00756B4B">
              <w:rPr>
                <w:rFonts w:ascii="Times New Roman" w:hAnsi="Times New Roman" w:cs="Times New Roman"/>
                <w:b/>
              </w:rPr>
              <w:t>Sposób pomiaru:</w:t>
            </w:r>
            <w:r w:rsidRPr="00756B4B">
              <w:rPr>
                <w:rFonts w:ascii="Times New Roman" w:hAnsi="Times New Roman" w:cs="Times New Roman"/>
              </w:rPr>
              <w:t xml:space="preserve"> do 4 tygodni następujących po zakończeniu udziału uczestnika w projekcie objętym grantem.</w:t>
            </w:r>
          </w:p>
        </w:tc>
        <w:tc>
          <w:tcPr>
            <w:tcW w:w="2260" w:type="dxa"/>
          </w:tcPr>
          <w:p w:rsidR="00781132" w:rsidRPr="00756B4B" w:rsidRDefault="00781132" w:rsidP="00781132">
            <w:pPr>
              <w:pStyle w:val="Bezodstpw"/>
              <w:jc w:val="both"/>
              <w:cnfStyle w:val="000000000000"/>
              <w:rPr>
                <w:rFonts w:ascii="Times New Roman" w:hAnsi="Times New Roman" w:cs="Times New Roman"/>
                <w:b/>
              </w:rPr>
            </w:pPr>
            <w:r w:rsidRPr="00756B4B">
              <w:rPr>
                <w:rFonts w:ascii="Times New Roman" w:hAnsi="Times New Roman" w:cs="Times New Roman"/>
                <w:b/>
              </w:rPr>
              <w:lastRenderedPageBreak/>
              <w:t xml:space="preserve">Min. </w:t>
            </w:r>
            <w:r w:rsidR="00E650BE" w:rsidRPr="00756B4B">
              <w:rPr>
                <w:rFonts w:ascii="Times New Roman" w:hAnsi="Times New Roman" w:cs="Times New Roman"/>
                <w:b/>
              </w:rPr>
              <w:t xml:space="preserve">8 </w:t>
            </w:r>
            <w:r w:rsidRPr="00756B4B">
              <w:rPr>
                <w:rFonts w:ascii="Times New Roman" w:hAnsi="Times New Roman" w:cs="Times New Roman"/>
                <w:b/>
              </w:rPr>
              <w:t>osób</w:t>
            </w:r>
          </w:p>
        </w:tc>
      </w:tr>
      <w:tr w:rsidR="00C16079" w:rsidRPr="00756B4B" w:rsidTr="00831C0E">
        <w:tc>
          <w:tcPr>
            <w:cnfStyle w:val="001000000000"/>
            <w:tcW w:w="1850" w:type="dxa"/>
          </w:tcPr>
          <w:p w:rsidR="00C16079" w:rsidRPr="00756B4B" w:rsidRDefault="003A1091" w:rsidP="00C16079">
            <w:pPr>
              <w:pStyle w:val="Bezodstpw"/>
              <w:jc w:val="both"/>
              <w:rPr>
                <w:rFonts w:ascii="Times New Roman" w:hAnsi="Times New Roman" w:cs="Times New Roman"/>
              </w:rPr>
            </w:pPr>
            <w:r w:rsidRPr="00756B4B">
              <w:rPr>
                <w:rFonts w:ascii="Times New Roman" w:eastAsia="Times New Roman" w:hAnsi="Times New Roman" w:cs="Times New Roman"/>
                <w:lang w:eastAsia="pl-PL"/>
              </w:rPr>
              <w:lastRenderedPageBreak/>
              <w:t>Wskaźnik efektywności społecznej</w:t>
            </w:r>
          </w:p>
        </w:tc>
        <w:tc>
          <w:tcPr>
            <w:tcW w:w="7945" w:type="dxa"/>
          </w:tcPr>
          <w:p w:rsidR="00781132" w:rsidRPr="00756B4B" w:rsidRDefault="00781132" w:rsidP="00781132">
            <w:pPr>
              <w:pStyle w:val="Bezodstpw"/>
              <w:jc w:val="both"/>
              <w:cnfStyle w:val="000000000000"/>
              <w:rPr>
                <w:rFonts w:ascii="Times New Roman" w:hAnsi="Times New Roman" w:cs="Times New Roman"/>
              </w:rPr>
            </w:pPr>
            <w:r w:rsidRPr="00756B4B">
              <w:rPr>
                <w:rFonts w:ascii="Times New Roman" w:hAnsi="Times New Roman" w:cs="Times New Roman"/>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rsidR="00781132" w:rsidRPr="00756B4B" w:rsidRDefault="00781132" w:rsidP="00781132">
            <w:pPr>
              <w:pStyle w:val="Bezodstpw"/>
              <w:jc w:val="both"/>
              <w:cnfStyle w:val="000000000000"/>
              <w:rPr>
                <w:rFonts w:ascii="Times New Roman" w:hAnsi="Times New Roman" w:cs="Times New Roman"/>
              </w:rPr>
            </w:pPr>
            <w:r w:rsidRPr="00756B4B">
              <w:rPr>
                <w:rFonts w:ascii="Times New Roman" w:hAnsi="Times New Roman" w:cs="Times New Roman"/>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rsidR="00C16079" w:rsidRPr="00756B4B" w:rsidRDefault="00C16079" w:rsidP="00781132">
            <w:pPr>
              <w:pStyle w:val="Bezodstpw"/>
              <w:jc w:val="both"/>
              <w:cnfStyle w:val="000000000000"/>
              <w:rPr>
                <w:rFonts w:ascii="Times New Roman" w:hAnsi="Times New Roman" w:cs="Times New Roman"/>
              </w:rPr>
            </w:pPr>
          </w:p>
        </w:tc>
        <w:tc>
          <w:tcPr>
            <w:tcW w:w="2546" w:type="dxa"/>
          </w:tcPr>
          <w:p w:rsidR="003A1091" w:rsidRPr="00756B4B" w:rsidRDefault="003A1091" w:rsidP="003A1091">
            <w:pPr>
              <w:cnfStyle w:val="000000000000"/>
              <w:rPr>
                <w:rFonts w:ascii="Times New Roman" w:hAnsi="Times New Roman" w:cs="Times New Roman"/>
              </w:rPr>
            </w:pPr>
            <w:r w:rsidRPr="00756B4B">
              <w:rPr>
                <w:rFonts w:ascii="Times New Roman" w:hAnsi="Times New Roman" w:cs="Times New Roman"/>
                <w:b/>
              </w:rPr>
              <w:t>Źródło pomiaru:</w:t>
            </w:r>
            <w:r w:rsidRPr="00756B4B">
              <w:rPr>
                <w:rFonts w:ascii="Times New Roman" w:hAnsi="Times New Roman" w:cs="Times New Roman"/>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rsidR="003A1091" w:rsidRPr="00756B4B" w:rsidRDefault="003A1091" w:rsidP="003A1091">
            <w:pPr>
              <w:cnfStyle w:val="000000000000"/>
              <w:rPr>
                <w:rFonts w:ascii="Times New Roman" w:hAnsi="Times New Roman" w:cs="Times New Roman"/>
              </w:rPr>
            </w:pPr>
            <w:r w:rsidRPr="00756B4B">
              <w:rPr>
                <w:rFonts w:ascii="Times New Roman" w:hAnsi="Times New Roman" w:cs="Times New Roman"/>
              </w:rPr>
              <w:t xml:space="preserve">zaświadczenie o rozpoczęciu udziału w zajęciach w ramach CIS,KIS/ zaświadczenie o podjęciu wolontariatu. </w:t>
            </w:r>
          </w:p>
          <w:p w:rsidR="003A1091" w:rsidRPr="00756B4B" w:rsidRDefault="003A1091" w:rsidP="003A1091">
            <w:pPr>
              <w:cnfStyle w:val="000000000000"/>
              <w:rPr>
                <w:rFonts w:ascii="Times New Roman" w:hAnsi="Times New Roman" w:cs="Times New Roman"/>
              </w:rPr>
            </w:pPr>
            <w:r w:rsidRPr="00756B4B">
              <w:rPr>
                <w:rFonts w:ascii="Times New Roman" w:hAnsi="Times New Roman" w:cs="Times New Roman"/>
                <w:b/>
              </w:rPr>
              <w:t>Sposób pomiaru:</w:t>
            </w:r>
            <w:r w:rsidRPr="00756B4B">
              <w:rPr>
                <w:rFonts w:ascii="Times New Roman" w:hAnsi="Times New Roman" w:cs="Times New Roman"/>
              </w:rPr>
              <w:t xml:space="preserve"> do 3 </w:t>
            </w:r>
            <w:r w:rsidRPr="00756B4B">
              <w:rPr>
                <w:rFonts w:ascii="Times New Roman" w:hAnsi="Times New Roman" w:cs="Times New Roman"/>
              </w:rPr>
              <w:lastRenderedPageBreak/>
              <w:t>miesięcy następujących po zakończeniu</w:t>
            </w:r>
          </w:p>
          <w:p w:rsidR="00C16079" w:rsidRPr="00756B4B" w:rsidRDefault="003A1091" w:rsidP="003A1091">
            <w:pPr>
              <w:pStyle w:val="Bezodstpw"/>
              <w:jc w:val="both"/>
              <w:cnfStyle w:val="000000000000"/>
              <w:rPr>
                <w:rFonts w:ascii="Times New Roman" w:hAnsi="Times New Roman" w:cs="Times New Roman"/>
              </w:rPr>
            </w:pPr>
            <w:r w:rsidRPr="00756B4B">
              <w:rPr>
                <w:rFonts w:ascii="Times New Roman" w:hAnsi="Times New Roman" w:cs="Times New Roman"/>
              </w:rPr>
              <w:t>udziału uczestnika w projekcie.</w:t>
            </w:r>
          </w:p>
        </w:tc>
        <w:tc>
          <w:tcPr>
            <w:tcW w:w="2260" w:type="dxa"/>
          </w:tcPr>
          <w:p w:rsidR="00C16079" w:rsidRPr="00756B4B" w:rsidRDefault="003A1091" w:rsidP="00C16079">
            <w:pPr>
              <w:pStyle w:val="Bezodstpw"/>
              <w:jc w:val="both"/>
              <w:cnfStyle w:val="000000000000"/>
              <w:rPr>
                <w:rFonts w:ascii="Times New Roman" w:hAnsi="Times New Roman" w:cs="Times New Roman"/>
                <w:b/>
              </w:rPr>
            </w:pPr>
            <w:r w:rsidRPr="00756B4B">
              <w:rPr>
                <w:rFonts w:ascii="Times New Roman" w:hAnsi="Times New Roman" w:cs="Times New Roman"/>
                <w:b/>
              </w:rPr>
              <w:lastRenderedPageBreak/>
              <w:t>Min.</w:t>
            </w:r>
            <w:r w:rsidR="007B777A" w:rsidRPr="00756B4B">
              <w:rPr>
                <w:rFonts w:ascii="Times New Roman" w:hAnsi="Times New Roman" w:cs="Times New Roman"/>
                <w:b/>
              </w:rPr>
              <w:t xml:space="preserve"> </w:t>
            </w:r>
            <w:r w:rsidR="00831C0E" w:rsidRPr="00756B4B">
              <w:rPr>
                <w:rFonts w:ascii="Times New Roman" w:hAnsi="Times New Roman" w:cs="Times New Roman"/>
                <w:b/>
              </w:rPr>
              <w:t>8</w:t>
            </w:r>
          </w:p>
        </w:tc>
      </w:tr>
    </w:tbl>
    <w:p w:rsidR="000D0DD7" w:rsidRPr="00756B4B" w:rsidRDefault="000D0DD7" w:rsidP="004F66D3">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Wskaźniki produktu stosowane w ramach naboru:</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781132" w:rsidRPr="00756B4B" w:rsidRDefault="00781132" w:rsidP="00781132">
      <w:pPr>
        <w:pStyle w:val="Bezodstpw"/>
        <w:jc w:val="both"/>
        <w:rPr>
          <w:rFonts w:ascii="Times New Roman" w:hAnsi="Times New Roman" w:cs="Times New Roman"/>
          <w:b/>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Wskaźniki rezultatu stosowane w ramach naboru:</w:t>
      </w:r>
    </w:p>
    <w:p w:rsidR="00781132" w:rsidRPr="00756B4B" w:rsidRDefault="000170FA" w:rsidP="00781132">
      <w:pPr>
        <w:pStyle w:val="Bezodstpw"/>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00781132" w:rsidRPr="00756B4B">
        <w:rPr>
          <w:rFonts w:ascii="Times New Roman" w:hAnsi="Times New Roman" w:cs="Times New Roman"/>
        </w:rPr>
        <w:t xml:space="preserve">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 xml:space="preserve"> </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 xml:space="preserve">W ramach naboru wniosków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w:t>
      </w:r>
      <w:r w:rsidR="00EB0DA5" w:rsidRPr="00756B4B">
        <w:rPr>
          <w:rFonts w:ascii="Times New Roman" w:hAnsi="Times New Roman" w:cs="Times New Roman"/>
        </w:rPr>
        <w:t>powinien</w:t>
      </w:r>
      <w:r w:rsidR="000170FA" w:rsidRPr="00756B4B">
        <w:rPr>
          <w:rFonts w:ascii="Times New Roman" w:hAnsi="Times New Roman" w:cs="Times New Roman"/>
        </w:rPr>
        <w:t xml:space="preserve"> </w:t>
      </w:r>
      <w:r w:rsidRPr="00756B4B">
        <w:rPr>
          <w:rFonts w:ascii="Times New Roman" w:hAnsi="Times New Roman" w:cs="Times New Roman"/>
        </w:rPr>
        <w:t>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Uwaga!</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LGD będzie weryfikować spełnienie celu projektu (wyrażonego wskaźnikami produktów lub rezultatów) również na zakończenie realizacji projektu zgodnie z regułą proporcjonalności, opisaną w podrozdziale II.4.2 Zasad.</w:t>
      </w:r>
    </w:p>
    <w:p w:rsidR="00A06A07" w:rsidRPr="00756B4B" w:rsidRDefault="00A06A07" w:rsidP="00A06A07">
      <w:pPr>
        <w:pStyle w:val="Bezodstpw"/>
        <w:jc w:val="both"/>
        <w:rPr>
          <w:rFonts w:ascii="Times New Roman" w:hAnsi="Times New Roman" w:cs="Times New Roman"/>
        </w:rPr>
      </w:pPr>
    </w:p>
    <w:p w:rsidR="002A6095" w:rsidRPr="00756B4B" w:rsidRDefault="002A6095" w:rsidP="00A06A07">
      <w:pPr>
        <w:pStyle w:val="Bezodstpw"/>
        <w:jc w:val="both"/>
        <w:rPr>
          <w:rFonts w:ascii="Times New Roman" w:hAnsi="Times New Roman" w:cs="Times New Roman"/>
        </w:rPr>
        <w:sectPr w:rsidR="002A6095" w:rsidRPr="00756B4B" w:rsidSect="000170FA">
          <w:pgSz w:w="16838" w:h="11906" w:orient="landscape"/>
          <w:pgMar w:top="1418" w:right="1418" w:bottom="1418" w:left="1418" w:header="709" w:footer="709" w:gutter="0"/>
          <w:cols w:space="708"/>
          <w:docGrid w:linePitch="360"/>
        </w:sectPr>
      </w:pPr>
    </w:p>
    <w:p w:rsidR="002A6095" w:rsidRPr="00756B4B" w:rsidRDefault="002A6095" w:rsidP="00A06A07">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rPr>
      </w:pPr>
      <w:bookmarkStart w:id="9" w:name="_Hlk2348644"/>
      <w:r w:rsidRPr="00756B4B">
        <w:rPr>
          <w:rFonts w:ascii="Times New Roman" w:hAnsi="Times New Roman" w:cs="Times New Roman"/>
          <w:b/>
        </w:rPr>
        <w:t>II.4.2 Rozliczanie projektu i kwota uproszczona.</w:t>
      </w:r>
    </w:p>
    <w:p w:rsidR="00781132" w:rsidRPr="00756B4B" w:rsidRDefault="00781132" w:rsidP="00781132">
      <w:pPr>
        <w:pStyle w:val="Bezodstpw"/>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rozlicza się z LGD na podstawie kwoty uproszczonej.</w:t>
      </w:r>
      <w:r w:rsidR="002C0849" w:rsidRPr="00756B4B">
        <w:rPr>
          <w:rFonts w:ascii="Times New Roman" w:hAnsi="Times New Roman" w:cs="Times New Roman"/>
        </w:rPr>
        <w:t xml:space="preserve"> </w:t>
      </w:r>
      <w:r w:rsidRPr="00756B4B">
        <w:rPr>
          <w:rFonts w:ascii="Times New Roman" w:hAnsi="Times New Roman" w:cs="Times New Roman"/>
        </w:rPr>
        <w:t xml:space="preserve">Kwotą uproszczoną jest kwota uzgodniona za wykonanie całego projektu objętego grantem na etapie zatwierdzenia przez LGD wniosku o powierzenie grantu. Do kwoty uproszczonej należy stosować zapisy </w:t>
      </w:r>
      <w:r w:rsidRPr="00756B4B">
        <w:rPr>
          <w:rFonts w:ascii="Times New Roman" w:hAnsi="Times New Roman" w:cs="Times New Roman"/>
          <w:b/>
        </w:rPr>
        <w:t>Wytycznych w zakresie kwalifikowalności dot. kwot ryczałtowych, z uwzględnieniem przy rozliczaniu reguły proporcjonalności.</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1. W przypadku niezrealizowania wskaźników lub niespełnienia kryterium wyboru operacji, LGD może uznać wszystkie lub odpowiednią część wydatków dotychczas rozliczonych w ramach projektu objętego grantem za niekwalifikowalne;</w:t>
      </w:r>
    </w:p>
    <w:p w:rsidR="00D77663"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 xml:space="preserve">2. W przypadku niezrealizowania wskaźników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może również sam zwrócić się do LGD z wnioskiem o proporcjonalne rozliczenie grantu do poziomu osiągniętych wskaźników. We wniosku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56B4B">
        <w:rPr>
          <w:rFonts w:ascii="Times New Roman" w:hAnsi="Times New Roman" w:cs="Times New Roman"/>
        </w:rPr>
        <w:t>Grantobiorcę</w:t>
      </w:r>
      <w:proofErr w:type="spellEnd"/>
      <w:r w:rsidRPr="00756B4B">
        <w:rPr>
          <w:rFonts w:ascii="Times New Roman" w:hAnsi="Times New Roman" w:cs="Times New Roman"/>
        </w:rPr>
        <w:t xml:space="preserve"> za </w:t>
      </w:r>
      <w:proofErr w:type="spellStart"/>
      <w:r w:rsidRPr="00756B4B">
        <w:rPr>
          <w:rFonts w:ascii="Times New Roman" w:hAnsi="Times New Roman" w:cs="Times New Roman"/>
        </w:rPr>
        <w:t>niekwalifikowalne</w:t>
      </w:r>
      <w:proofErr w:type="spellEnd"/>
      <w:r w:rsidRPr="00756B4B">
        <w:rPr>
          <w:rFonts w:ascii="Times New Roman" w:hAnsi="Times New Roman" w:cs="Times New Roman"/>
        </w:rPr>
        <w:t xml:space="preserve"> i żądać ich zwrotu.</w:t>
      </w:r>
    </w:p>
    <w:bookmarkEnd w:id="9"/>
    <w:p w:rsidR="00D77663" w:rsidRPr="00756B4B" w:rsidRDefault="00D77663" w:rsidP="00781132">
      <w:pPr>
        <w:pStyle w:val="Bezodstpw"/>
        <w:jc w:val="both"/>
        <w:rPr>
          <w:rFonts w:ascii="Times New Roman" w:hAnsi="Times New Roman" w:cs="Times New Roman"/>
          <w:b/>
        </w:rPr>
      </w:pPr>
    </w:p>
    <w:p w:rsidR="00D77663" w:rsidRPr="00756B4B" w:rsidRDefault="00D77663" w:rsidP="00781132">
      <w:pPr>
        <w:pStyle w:val="Bezodstpw"/>
        <w:jc w:val="both"/>
        <w:rPr>
          <w:rFonts w:ascii="Times New Roman" w:hAnsi="Times New Roman" w:cs="Times New Roman"/>
          <w:b/>
        </w:rPr>
      </w:pPr>
    </w:p>
    <w:p w:rsidR="00D77663" w:rsidRPr="00756B4B" w:rsidRDefault="00D77663" w:rsidP="00D77663">
      <w:pPr>
        <w:pStyle w:val="Bezodstpw"/>
        <w:shd w:val="clear" w:color="auto" w:fill="D9D9D9" w:themeFill="background1" w:themeFillShade="D9"/>
        <w:jc w:val="both"/>
        <w:rPr>
          <w:rFonts w:ascii="Times New Roman" w:hAnsi="Times New Roman" w:cs="Times New Roman"/>
          <w:b/>
        </w:rPr>
      </w:pPr>
      <w:r w:rsidRPr="00756B4B">
        <w:rPr>
          <w:rFonts w:ascii="Times New Roman" w:hAnsi="Times New Roman" w:cs="Times New Roman"/>
          <w:b/>
        </w:rPr>
        <w:t>II. 5. Kryteria horyzontalne</w:t>
      </w:r>
    </w:p>
    <w:p w:rsidR="00781132" w:rsidRPr="00756B4B" w:rsidRDefault="00781132" w:rsidP="00781132">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II.5.1. Zgodność z zasadą równości szans kobiet i mężczyzn na podstawie standardu minimum </w:t>
      </w:r>
    </w:p>
    <w:p w:rsidR="00D77663" w:rsidRPr="00756B4B" w:rsidRDefault="00D77663"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We wniosku o powierzenie grantu należy wskazać informacje niezbędne do oceny, czy spełniony został standard minimum zasady równości szans kobiet i mężczyzn.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D77663" w:rsidRPr="00756B4B" w:rsidRDefault="00D77663" w:rsidP="00D77663">
      <w:pPr>
        <w:pStyle w:val="Bezodstpw"/>
        <w:jc w:val="both"/>
        <w:rPr>
          <w:rFonts w:ascii="Times New Roman" w:hAnsi="Times New Roman" w:cs="Times New Roman"/>
        </w:rPr>
      </w:pPr>
    </w:p>
    <w:p w:rsidR="00F04A2A" w:rsidRPr="00756B4B" w:rsidRDefault="00F04A2A" w:rsidP="00F04A2A">
      <w:pPr>
        <w:pStyle w:val="Bezodstpw"/>
        <w:jc w:val="both"/>
        <w:rPr>
          <w:rFonts w:ascii="Times New Roman" w:hAnsi="Times New Roman" w:cs="Times New Roman"/>
        </w:rPr>
      </w:pPr>
      <w:r w:rsidRPr="00756B4B">
        <w:rPr>
          <w:rFonts w:ascii="Times New Roman" w:hAnsi="Times New Roman" w:cs="Times New Roman"/>
        </w:rPr>
        <w:t xml:space="preserve">Standard minimum to narzędzie używane do oceny realizacji zasady równości szans kobiet i mężczyzn w ramach projektów współfinansowanych z EFS. Narzędzie to obejmuje zestaw pięciu zagadnień  i pozwala ocenić, czy w projekcie ujęte są kwestie równościowe w ramach analizy problematyki projektu, zaplanowanych działań, wskaźników i opisu wpływu realizacji projektu na sytuację kobiet i mężczyzn, a także w ramach działań na rzecz zespołu projektowego.  </w:t>
      </w:r>
    </w:p>
    <w:p w:rsidR="00D31774" w:rsidRPr="00756B4B" w:rsidRDefault="00D31774"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Szczegółowe zasady oceny zgodności projektu z zasadą równości szans kobiet i mężczyzn zawiera Standard minimum realizacji zasady równości szans kobiet i mężczyzn w ramach projektów współfinansowanych z EFS stanowiący załącznik do Wytycznych w zakresie równości szans.  </w:t>
      </w:r>
    </w:p>
    <w:p w:rsidR="00D31774" w:rsidRPr="00756B4B" w:rsidRDefault="00D31774"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Ocena standardu minimum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Standard minimum składa się z pięciu kryteriów oceny dotyczących charakterystyki projektu.  Za poszczególne kryteria można uzyskać 0, 1 albo 2 punkty. Maksymalna łączna liczba punktów, którą moż</w:t>
      </w:r>
      <w:r w:rsidR="00D31774" w:rsidRPr="00756B4B">
        <w:rPr>
          <w:rFonts w:ascii="Times New Roman" w:hAnsi="Times New Roman" w:cs="Times New Roman"/>
        </w:rPr>
        <w:t>na</w:t>
      </w:r>
      <w:r w:rsidRPr="00756B4B">
        <w:rPr>
          <w:rFonts w:ascii="Times New Roman" w:hAnsi="Times New Roman" w:cs="Times New Roman"/>
        </w:rPr>
        <w:t xml:space="preserve"> uzyskać wynosi 6, ponieważ kryteria nr 2 i 3 są alternatywne. Alternatywność rozumiemy  w następujący sposób: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a) w przypadku, gdy oceniający stwierdzi występowanie barier równościowych, bierze pod uwagę kryterium nr 2 w dalszej</w:t>
      </w:r>
      <w:bookmarkStart w:id="10" w:name="_GoBack"/>
      <w:bookmarkEnd w:id="10"/>
      <w:r w:rsidRPr="00756B4B">
        <w:rPr>
          <w:rFonts w:ascii="Times New Roman" w:hAnsi="Times New Roman" w:cs="Times New Roman"/>
        </w:rPr>
        <w:t xml:space="preserve"> ocenie wniosku o dofinansowanie (wybierając jednocześnie  w kryterium nr </w:t>
      </w:r>
      <w:r w:rsidRPr="00756B4B">
        <w:rPr>
          <w:rFonts w:ascii="Times New Roman" w:hAnsi="Times New Roman" w:cs="Times New Roman"/>
        </w:rPr>
        <w:lastRenderedPageBreak/>
        <w:t xml:space="preserve">3 wartość „0”),  b) w przypadku, gdy oceniający stwierdzi brak występowania barier równościowych, bierze pod uwagę kryterium nr 3 w dalszej ocenie wniosku (wybierając jednocześnie  w kryterium nr 2 wartość „0”).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Każde kryterium oceny w standardzie minimum ocenia</w:t>
      </w:r>
      <w:r w:rsidR="00D31774" w:rsidRPr="00756B4B">
        <w:rPr>
          <w:rFonts w:ascii="Times New Roman" w:hAnsi="Times New Roman" w:cs="Times New Roman"/>
        </w:rPr>
        <w:t>ne jest</w:t>
      </w:r>
      <w:r w:rsidRPr="00756B4B">
        <w:rPr>
          <w:rFonts w:ascii="Times New Roman" w:hAnsi="Times New Roman" w:cs="Times New Roman"/>
        </w:rPr>
        <w:t xml:space="preserve"> niezależnie od innych kryteriów oceny, przy czym uzyskanie 0 punktów w ramach kryterium nr 1 implikuje co do zasady uzyskanie 0 punktów  w kryteriach nr 2 i 3. Nie zwalnia to jednak</w:t>
      </w:r>
      <w:r w:rsidR="00D31774" w:rsidRPr="00756B4B">
        <w:rPr>
          <w:rFonts w:ascii="Times New Roman" w:hAnsi="Times New Roman" w:cs="Times New Roman"/>
        </w:rPr>
        <w:t xml:space="preserve"> </w:t>
      </w:r>
      <w:proofErr w:type="spellStart"/>
      <w:r w:rsidR="00D31774" w:rsidRPr="00756B4B">
        <w:rPr>
          <w:rFonts w:ascii="Times New Roman" w:hAnsi="Times New Roman" w:cs="Times New Roman"/>
        </w:rPr>
        <w:t>Grantobiorcy</w:t>
      </w:r>
      <w:proofErr w:type="spellEnd"/>
      <w:r w:rsidRPr="00756B4B">
        <w:rPr>
          <w:rFonts w:ascii="Times New Roman" w:hAnsi="Times New Roman" w:cs="Times New Roman"/>
        </w:rPr>
        <w:t xml:space="preserve"> od wymogu zachowania logiki konstruowania wniosku, np. jeżeli we wniosku wyka</w:t>
      </w:r>
      <w:r w:rsidR="00D31774" w:rsidRPr="00756B4B">
        <w:rPr>
          <w:rFonts w:ascii="Times New Roman" w:hAnsi="Times New Roman" w:cs="Times New Roman"/>
        </w:rPr>
        <w:t>zano</w:t>
      </w:r>
      <w:r w:rsidRPr="00756B4B">
        <w:rPr>
          <w:rFonts w:ascii="Times New Roman" w:hAnsi="Times New Roman" w:cs="Times New Roman"/>
        </w:rPr>
        <w:t>, że zdiagnozowane bariery równościowe w danym obszarze tematycznym interwencji i/lub zasięgu oddziaływania projektu dotyczą kobiet, natomiast we wskaźnikach zapis</w:t>
      </w:r>
      <w:r w:rsidR="00D31774" w:rsidRPr="00756B4B">
        <w:rPr>
          <w:rFonts w:ascii="Times New Roman" w:hAnsi="Times New Roman" w:cs="Times New Roman"/>
        </w:rPr>
        <w:t>ano</w:t>
      </w:r>
      <w:r w:rsidRPr="00756B4B">
        <w:rPr>
          <w:rFonts w:ascii="Times New Roman" w:hAnsi="Times New Roman" w:cs="Times New Roman"/>
        </w:rPr>
        <w:t xml:space="preserve"> podział na płeć ze wskazaniem na zdecydowanie większy udział mężczyzn we wsparciu, to oceniający może taki projekt skierować do uzupełnienia  lub obniżyć punktację w standardzie minimum za dane kryterium oceny</w:t>
      </w:r>
      <w:r w:rsidR="00D31774" w:rsidRPr="00756B4B">
        <w:rPr>
          <w:rFonts w:ascii="Times New Roman" w:hAnsi="Times New Roman" w:cs="Times New Roman"/>
        </w:rPr>
        <w:t>,</w:t>
      </w:r>
      <w:r w:rsidRPr="00756B4B">
        <w:rPr>
          <w:rFonts w:ascii="Times New Roman" w:hAnsi="Times New Roman" w:cs="Times New Roman"/>
        </w:rPr>
        <w:t xml:space="preserve"> w związku z brakiem logiki pomiędzy poszczególnymi elementami wniosku o </w:t>
      </w:r>
      <w:r w:rsidR="00D31774" w:rsidRPr="00756B4B">
        <w:rPr>
          <w:rFonts w:ascii="Times New Roman" w:hAnsi="Times New Roman" w:cs="Times New Roman"/>
        </w:rPr>
        <w:t>powierzenie grantu</w:t>
      </w:r>
      <w:r w:rsidRPr="00756B4B">
        <w:rPr>
          <w:rFonts w:ascii="Times New Roman" w:hAnsi="Times New Roman" w:cs="Times New Roman"/>
        </w:rPr>
        <w:t xml:space="preserve">. </w:t>
      </w:r>
    </w:p>
    <w:p w:rsidR="00D31774" w:rsidRPr="00756B4B" w:rsidRDefault="00D31774" w:rsidP="00D77663">
      <w:pPr>
        <w:pStyle w:val="Bezodstpw"/>
        <w:jc w:val="both"/>
        <w:rPr>
          <w:rFonts w:ascii="Times New Roman" w:hAnsi="Times New Roman" w:cs="Times New Roman"/>
        </w:rPr>
      </w:pPr>
    </w:p>
    <w:p w:rsidR="00D77663" w:rsidRPr="00756B4B" w:rsidRDefault="00D31774" w:rsidP="00D77663">
      <w:pPr>
        <w:pStyle w:val="Bezodstpw"/>
        <w:jc w:val="both"/>
        <w:rPr>
          <w:rFonts w:ascii="Times New Roman" w:hAnsi="Times New Roman" w:cs="Times New Roman"/>
        </w:rPr>
      </w:pPr>
      <w:r w:rsidRPr="00756B4B">
        <w:rPr>
          <w:rFonts w:ascii="Times New Roman" w:hAnsi="Times New Roman" w:cs="Times New Roman"/>
        </w:rPr>
        <w:t>Wniosek n</w:t>
      </w:r>
      <w:r w:rsidR="00D77663" w:rsidRPr="00756B4B">
        <w:rPr>
          <w:rFonts w:ascii="Times New Roman" w:hAnsi="Times New Roman" w:cs="Times New Roman"/>
        </w:rPr>
        <w:t xml:space="preserve">ie musi uzyskać maksymalnej liczby punktów za każde kryterium standardu minimum (wymagane są łącznie co najmniej 3 punkty). Jeśli nie uzyska co najmniej 3 punktów w standardzie minimum,  to </w:t>
      </w:r>
      <w:r w:rsidRPr="00756B4B">
        <w:rPr>
          <w:rFonts w:ascii="Times New Roman" w:hAnsi="Times New Roman" w:cs="Times New Roman"/>
        </w:rPr>
        <w:t xml:space="preserve">zostanie </w:t>
      </w:r>
      <w:r w:rsidR="00D77663" w:rsidRPr="00756B4B">
        <w:rPr>
          <w:rFonts w:ascii="Times New Roman" w:hAnsi="Times New Roman" w:cs="Times New Roman"/>
        </w:rPr>
        <w:t>skier</w:t>
      </w:r>
      <w:r w:rsidRPr="00756B4B">
        <w:rPr>
          <w:rFonts w:ascii="Times New Roman" w:hAnsi="Times New Roman" w:cs="Times New Roman"/>
        </w:rPr>
        <w:t>owany</w:t>
      </w:r>
      <w:r w:rsidR="00D77663" w:rsidRPr="00756B4B">
        <w:rPr>
          <w:rFonts w:ascii="Times New Roman" w:hAnsi="Times New Roman" w:cs="Times New Roman"/>
        </w:rPr>
        <w:t xml:space="preserve"> do uzupełnienia. Nie przyznaje</w:t>
      </w:r>
      <w:r w:rsidRPr="00756B4B">
        <w:rPr>
          <w:rFonts w:ascii="Times New Roman" w:hAnsi="Times New Roman" w:cs="Times New Roman"/>
        </w:rPr>
        <w:t xml:space="preserve"> się</w:t>
      </w:r>
      <w:r w:rsidR="00D77663" w:rsidRPr="00756B4B">
        <w:rPr>
          <w:rFonts w:ascii="Times New Roman" w:hAnsi="Times New Roman" w:cs="Times New Roman"/>
        </w:rPr>
        <w:t xml:space="preserve"> części ułamkowych punktów za poszczególne kryteria w standardzie minimum. </w:t>
      </w:r>
    </w:p>
    <w:p w:rsidR="00D31774" w:rsidRPr="00756B4B" w:rsidRDefault="00D31774"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Wyjątek od standardu minimum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Jeśli </w:t>
      </w:r>
      <w:proofErr w:type="spellStart"/>
      <w:r w:rsidR="00D31774" w:rsidRPr="00756B4B">
        <w:rPr>
          <w:rFonts w:ascii="Times New Roman" w:hAnsi="Times New Roman" w:cs="Times New Roman"/>
        </w:rPr>
        <w:t>Grantobiorca</w:t>
      </w:r>
      <w:proofErr w:type="spellEnd"/>
      <w:r w:rsidR="00D31774" w:rsidRPr="00756B4B">
        <w:rPr>
          <w:rFonts w:ascii="Times New Roman" w:hAnsi="Times New Roman" w:cs="Times New Roman"/>
        </w:rPr>
        <w:t xml:space="preserve"> uzna</w:t>
      </w:r>
      <w:r w:rsidRPr="00756B4B">
        <w:rPr>
          <w:rFonts w:ascii="Times New Roman" w:hAnsi="Times New Roman" w:cs="Times New Roman"/>
        </w:rPr>
        <w:t xml:space="preserve">, że projekt należy do wyjątku od standardu minimum: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1. </w:t>
      </w:r>
      <w:r w:rsidR="00DE23CF" w:rsidRPr="00756B4B">
        <w:rPr>
          <w:rFonts w:ascii="Times New Roman" w:hAnsi="Times New Roman" w:cs="Times New Roman"/>
        </w:rPr>
        <w:t xml:space="preserve">we wniosku o powierzenie grantu </w:t>
      </w:r>
      <w:r w:rsidR="00D31774" w:rsidRPr="00756B4B">
        <w:rPr>
          <w:rFonts w:ascii="Times New Roman" w:hAnsi="Times New Roman" w:cs="Times New Roman"/>
        </w:rPr>
        <w:t xml:space="preserve">należy </w:t>
      </w:r>
      <w:r w:rsidR="00DE23CF" w:rsidRPr="00756B4B">
        <w:rPr>
          <w:rFonts w:ascii="Times New Roman" w:hAnsi="Times New Roman" w:cs="Times New Roman"/>
        </w:rPr>
        <w:t>wybrać</w:t>
      </w:r>
      <w:r w:rsidRPr="00756B4B">
        <w:rPr>
          <w:rFonts w:ascii="Times New Roman" w:hAnsi="Times New Roman" w:cs="Times New Roman"/>
        </w:rPr>
        <w:t xml:space="preserve"> jedną z opcji lub obie: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a. „TAK – zamknięta rekrutacja”;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b. „TAK – profil działalności wnioskodawcy;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2. Jeżeli </w:t>
      </w:r>
      <w:r w:rsidR="00DE23CF" w:rsidRPr="00756B4B">
        <w:rPr>
          <w:rFonts w:ascii="Times New Roman" w:hAnsi="Times New Roman" w:cs="Times New Roman"/>
        </w:rPr>
        <w:t>wybrano</w:t>
      </w:r>
      <w:r w:rsidRPr="00756B4B">
        <w:rPr>
          <w:rFonts w:ascii="Times New Roman" w:hAnsi="Times New Roman" w:cs="Times New Roman"/>
        </w:rPr>
        <w:t xml:space="preserve"> „TAK” przynajmniej w jednej komórce, to </w:t>
      </w:r>
      <w:r w:rsidR="00D31774" w:rsidRPr="00756B4B">
        <w:rPr>
          <w:rFonts w:ascii="Times New Roman" w:hAnsi="Times New Roman" w:cs="Times New Roman"/>
        </w:rPr>
        <w:t xml:space="preserve">należy </w:t>
      </w:r>
      <w:r w:rsidRPr="00756B4B">
        <w:rPr>
          <w:rFonts w:ascii="Times New Roman" w:hAnsi="Times New Roman" w:cs="Times New Roman"/>
        </w:rPr>
        <w:t>wypełni</w:t>
      </w:r>
      <w:r w:rsidR="00D31774" w:rsidRPr="00756B4B">
        <w:rPr>
          <w:rFonts w:ascii="Times New Roman" w:hAnsi="Times New Roman" w:cs="Times New Roman"/>
        </w:rPr>
        <w:t>ć</w:t>
      </w:r>
      <w:r w:rsidRPr="00756B4B">
        <w:rPr>
          <w:rFonts w:ascii="Times New Roman" w:hAnsi="Times New Roman" w:cs="Times New Roman"/>
        </w:rPr>
        <w:t xml:space="preserve"> pole „Uzasadnienie”, w którym:  </w:t>
      </w:r>
    </w:p>
    <w:p w:rsidR="00D31774"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a) </w:t>
      </w:r>
      <w:r w:rsidR="00D31774" w:rsidRPr="00756B4B">
        <w:rPr>
          <w:rFonts w:ascii="Times New Roman" w:hAnsi="Times New Roman" w:cs="Times New Roman"/>
        </w:rPr>
        <w:t xml:space="preserve">należy </w:t>
      </w:r>
      <w:r w:rsidRPr="00756B4B">
        <w:rPr>
          <w:rFonts w:ascii="Times New Roman" w:hAnsi="Times New Roman" w:cs="Times New Roman"/>
        </w:rPr>
        <w:t>wyjaśni</w:t>
      </w:r>
      <w:r w:rsidR="00D31774" w:rsidRPr="00756B4B">
        <w:rPr>
          <w:rFonts w:ascii="Times New Roman" w:hAnsi="Times New Roman" w:cs="Times New Roman"/>
        </w:rPr>
        <w:t>ć</w:t>
      </w:r>
      <w:r w:rsidRPr="00756B4B">
        <w:rPr>
          <w:rFonts w:ascii="Times New Roman" w:hAnsi="Times New Roman" w:cs="Times New Roman"/>
        </w:rPr>
        <w:t>, dlaczego projekt należy do wyjątku od standardu minimum ze względu na zamkniętą rekrutację i wska</w:t>
      </w:r>
      <w:r w:rsidR="00D31774" w:rsidRPr="00756B4B">
        <w:rPr>
          <w:rFonts w:ascii="Times New Roman" w:hAnsi="Times New Roman" w:cs="Times New Roman"/>
        </w:rPr>
        <w:t>zać</w:t>
      </w:r>
      <w:r w:rsidRPr="00756B4B">
        <w:rPr>
          <w:rFonts w:ascii="Times New Roman" w:hAnsi="Times New Roman" w:cs="Times New Roman"/>
        </w:rPr>
        <w:t xml:space="preserve"> nazwę podmiotu/ów, do którego/</w:t>
      </w:r>
      <w:proofErr w:type="spellStart"/>
      <w:r w:rsidRPr="00756B4B">
        <w:rPr>
          <w:rFonts w:ascii="Times New Roman" w:hAnsi="Times New Roman" w:cs="Times New Roman"/>
        </w:rPr>
        <w:t>ych</w:t>
      </w:r>
      <w:proofErr w:type="spellEnd"/>
      <w:r w:rsidRPr="00756B4B">
        <w:rPr>
          <w:rFonts w:ascii="Times New Roman" w:hAnsi="Times New Roman" w:cs="Times New Roman"/>
        </w:rPr>
        <w:t xml:space="preserve"> jest skierowane wsparcie w ramach projektu albo;  </w:t>
      </w:r>
    </w:p>
    <w:p w:rsidR="00D31774"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b)</w:t>
      </w:r>
      <w:r w:rsidR="00D31774" w:rsidRPr="00756B4B">
        <w:rPr>
          <w:rFonts w:ascii="Times New Roman" w:hAnsi="Times New Roman" w:cs="Times New Roman"/>
        </w:rPr>
        <w:t xml:space="preserve"> należy</w:t>
      </w:r>
      <w:r w:rsidRPr="00756B4B">
        <w:rPr>
          <w:rFonts w:ascii="Times New Roman" w:hAnsi="Times New Roman" w:cs="Times New Roman"/>
        </w:rPr>
        <w:t xml:space="preserve"> wyjaśni</w:t>
      </w:r>
      <w:r w:rsidR="00D31774" w:rsidRPr="00756B4B">
        <w:rPr>
          <w:rFonts w:ascii="Times New Roman" w:hAnsi="Times New Roman" w:cs="Times New Roman"/>
        </w:rPr>
        <w:t>ć</w:t>
      </w:r>
      <w:r w:rsidRPr="00756B4B">
        <w:rPr>
          <w:rFonts w:ascii="Times New Roman" w:hAnsi="Times New Roman" w:cs="Times New Roman"/>
        </w:rPr>
        <w:t xml:space="preserve">, dlaczego projekt należy do wyjątku od standardu minimum ze względu na profil działalności wnioskodawcy ze względu na ograniczenia statutowe albo;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c) wyjaśnij, dlaczego projekt należy do wyjątku od standardu minimum ze względu na zamkniętą rekrutację i wska</w:t>
      </w:r>
      <w:r w:rsidR="00D31774" w:rsidRPr="00756B4B">
        <w:rPr>
          <w:rFonts w:ascii="Times New Roman" w:hAnsi="Times New Roman" w:cs="Times New Roman"/>
        </w:rPr>
        <w:t>zać</w:t>
      </w:r>
      <w:r w:rsidRPr="00756B4B">
        <w:rPr>
          <w:rFonts w:ascii="Times New Roman" w:hAnsi="Times New Roman" w:cs="Times New Roman"/>
        </w:rPr>
        <w:t xml:space="preserve"> nazwę podmiotu/ów, do którego/</w:t>
      </w:r>
      <w:proofErr w:type="spellStart"/>
      <w:r w:rsidRPr="00756B4B">
        <w:rPr>
          <w:rFonts w:ascii="Times New Roman" w:hAnsi="Times New Roman" w:cs="Times New Roman"/>
        </w:rPr>
        <w:t>ych</w:t>
      </w:r>
      <w:proofErr w:type="spellEnd"/>
      <w:r w:rsidRPr="00756B4B">
        <w:rPr>
          <w:rFonts w:ascii="Times New Roman" w:hAnsi="Times New Roman" w:cs="Times New Roman"/>
        </w:rPr>
        <w:t xml:space="preserve"> jest skierowane wsparcie w ramach projektu oraz wyjaśni</w:t>
      </w:r>
      <w:r w:rsidR="00D31774" w:rsidRPr="00756B4B">
        <w:rPr>
          <w:rFonts w:ascii="Times New Roman" w:hAnsi="Times New Roman" w:cs="Times New Roman"/>
        </w:rPr>
        <w:t>ć</w:t>
      </w:r>
      <w:r w:rsidRPr="00756B4B">
        <w:rPr>
          <w:rFonts w:ascii="Times New Roman" w:hAnsi="Times New Roman" w:cs="Times New Roman"/>
        </w:rPr>
        <w:t xml:space="preserve">, dlaczego projekt należy do wyjątku od standardu minimum również ze względu na profil działalności wnioskodawcy ze względu na ograniczenia statutowe.  </w:t>
      </w:r>
    </w:p>
    <w:p w:rsidR="00D31774" w:rsidRPr="00756B4B" w:rsidRDefault="00D31774"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Wyjątki stanowią projekty, w których niestosowanie standardu minimum wynika z:  </w:t>
      </w:r>
    </w:p>
    <w:p w:rsidR="00D31774"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1. Zamkniętej rekrutacji</w:t>
      </w:r>
      <w:r w:rsidRPr="00756B4B">
        <w:rPr>
          <w:rFonts w:ascii="Times New Roman" w:hAnsi="Times New Roman" w:cs="Times New Roman"/>
        </w:rPr>
        <w:t xml:space="preserve">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2. Profilu działalności wnioskodawcy</w:t>
      </w:r>
      <w:r w:rsidRPr="00756B4B">
        <w:rPr>
          <w:rFonts w:ascii="Times New Roman" w:hAnsi="Times New Roman" w:cs="Times New Roman"/>
        </w:rPr>
        <w:t xml:space="preserve">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Zaleca</w:t>
      </w:r>
      <w:r w:rsidR="00D31774" w:rsidRPr="00756B4B">
        <w:rPr>
          <w:rFonts w:ascii="Times New Roman" w:hAnsi="Times New Roman" w:cs="Times New Roman"/>
        </w:rPr>
        <w:t xml:space="preserve"> się</w:t>
      </w:r>
      <w:r w:rsidRPr="00756B4B">
        <w:rPr>
          <w:rFonts w:ascii="Times New Roman" w:hAnsi="Times New Roman" w:cs="Times New Roman"/>
        </w:rPr>
        <w:t xml:space="preserve">,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rsidR="00D31774" w:rsidRPr="00756B4B" w:rsidRDefault="00D31774" w:rsidP="00D77663">
      <w:pPr>
        <w:pStyle w:val="Bezodstpw"/>
        <w:jc w:val="both"/>
        <w:rPr>
          <w:rFonts w:ascii="Times New Roman" w:hAnsi="Times New Roman" w:cs="Times New Roman"/>
        </w:rPr>
      </w:pPr>
    </w:p>
    <w:p w:rsidR="00756B4B" w:rsidRDefault="00756B4B" w:rsidP="00D77663">
      <w:pPr>
        <w:pStyle w:val="Bezodstpw"/>
        <w:jc w:val="both"/>
        <w:rPr>
          <w:rFonts w:ascii="Times New Roman" w:hAnsi="Times New Roman" w:cs="Times New Roman"/>
          <w:b/>
        </w:rPr>
      </w:pPr>
    </w:p>
    <w:p w:rsidR="00D77663" w:rsidRDefault="00D77663" w:rsidP="00D77663">
      <w:pPr>
        <w:pStyle w:val="Bezodstpw"/>
        <w:jc w:val="both"/>
        <w:rPr>
          <w:rFonts w:ascii="Times New Roman" w:hAnsi="Times New Roman" w:cs="Times New Roman"/>
          <w:b/>
        </w:rPr>
      </w:pPr>
      <w:r w:rsidRPr="00756B4B">
        <w:rPr>
          <w:rFonts w:ascii="Times New Roman" w:hAnsi="Times New Roman" w:cs="Times New Roman"/>
          <w:b/>
        </w:rPr>
        <w:lastRenderedPageBreak/>
        <w:t xml:space="preserve">Zgodność z zasadą równości szans kobiet i mężczyzn  </w:t>
      </w:r>
    </w:p>
    <w:p w:rsidR="00756B4B" w:rsidRPr="00756B4B" w:rsidRDefault="00756B4B" w:rsidP="00D77663">
      <w:pPr>
        <w:pStyle w:val="Bezodstpw"/>
        <w:jc w:val="both"/>
        <w:rPr>
          <w:rFonts w:ascii="Times New Roman" w:hAnsi="Times New Roman" w:cs="Times New Roman"/>
          <w:b/>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Zgodność projektu niebędącego wyjątkiem od standardu minimum z zasadą równości szans kobiet  i mężczyzn będzie ocenia</w:t>
      </w:r>
      <w:r w:rsidR="00D31774" w:rsidRPr="00756B4B">
        <w:rPr>
          <w:rFonts w:ascii="Times New Roman" w:hAnsi="Times New Roman" w:cs="Times New Roman"/>
        </w:rPr>
        <w:t>na</w:t>
      </w:r>
      <w:r w:rsidRPr="00756B4B">
        <w:rPr>
          <w:rFonts w:ascii="Times New Roman" w:hAnsi="Times New Roman" w:cs="Times New Roman"/>
        </w:rPr>
        <w:t xml:space="preserve"> przede wszystkim na podstawie informacji wskazanych </w:t>
      </w:r>
      <w:r w:rsidR="00DE23CF" w:rsidRPr="00756B4B">
        <w:rPr>
          <w:rFonts w:ascii="Times New Roman" w:hAnsi="Times New Roman" w:cs="Times New Roman"/>
        </w:rPr>
        <w:t xml:space="preserve">we wniosku o powierzenie grantu </w:t>
      </w:r>
      <w:r w:rsidRPr="00756B4B">
        <w:rPr>
          <w:rFonts w:ascii="Times New Roman" w:hAnsi="Times New Roman" w:cs="Times New Roman"/>
        </w:rPr>
        <w:t xml:space="preserve">w polach „Bariery”, „Działania”, „Rezultaty” i „Zarządzanie”.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1. Bariery –</w:t>
      </w:r>
      <w:r w:rsidRPr="00756B4B">
        <w:rPr>
          <w:rFonts w:ascii="Times New Roman" w:hAnsi="Times New Roman" w:cs="Times New Roman"/>
        </w:rPr>
        <w:t xml:space="preserve"> informacje przedstawione </w:t>
      </w:r>
      <w:r w:rsidR="00DE23CF" w:rsidRPr="00756B4B">
        <w:rPr>
          <w:rFonts w:ascii="Times New Roman" w:hAnsi="Times New Roman" w:cs="Times New Roman"/>
        </w:rPr>
        <w:t xml:space="preserve">we wniosku </w:t>
      </w:r>
      <w:r w:rsidRPr="00756B4B">
        <w:rPr>
          <w:rFonts w:ascii="Times New Roman" w:hAnsi="Times New Roman" w:cs="Times New Roman"/>
        </w:rPr>
        <w:t xml:space="preserve">pozwolą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Do przedstawienia informacji wskazujących na istnienie barier równościowych lub ich brak </w:t>
      </w:r>
      <w:r w:rsidR="00D31774" w:rsidRPr="00756B4B">
        <w:rPr>
          <w:rFonts w:ascii="Times New Roman" w:hAnsi="Times New Roman" w:cs="Times New Roman"/>
        </w:rPr>
        <w:t>należy użyć</w:t>
      </w:r>
      <w:r w:rsidRPr="00756B4B">
        <w:rPr>
          <w:rFonts w:ascii="Times New Roman" w:hAnsi="Times New Roman" w:cs="Times New Roman"/>
        </w:rPr>
        <w:t xml:space="preserve"> dan</w:t>
      </w:r>
      <w:r w:rsidR="00D31774" w:rsidRPr="00756B4B">
        <w:rPr>
          <w:rFonts w:ascii="Times New Roman" w:hAnsi="Times New Roman" w:cs="Times New Roman"/>
        </w:rPr>
        <w:t>e</w:t>
      </w:r>
      <w:r w:rsidRPr="00756B4B">
        <w:rPr>
          <w:rFonts w:ascii="Times New Roman" w:hAnsi="Times New Roman" w:cs="Times New Roman"/>
        </w:rPr>
        <w:t xml:space="preserve"> jakościow</w:t>
      </w:r>
      <w:r w:rsidR="00FC425C" w:rsidRPr="00756B4B">
        <w:rPr>
          <w:rFonts w:ascii="Times New Roman" w:hAnsi="Times New Roman" w:cs="Times New Roman"/>
        </w:rPr>
        <w:t xml:space="preserve">e </w:t>
      </w:r>
      <w:r w:rsidRPr="00756B4B">
        <w:rPr>
          <w:rFonts w:ascii="Times New Roman" w:hAnsi="Times New Roman" w:cs="Times New Roman"/>
        </w:rPr>
        <w:t>lub ilościow</w:t>
      </w:r>
      <w:r w:rsidR="00FC425C" w:rsidRPr="00756B4B">
        <w:rPr>
          <w:rFonts w:ascii="Times New Roman" w:hAnsi="Times New Roman" w:cs="Times New Roman"/>
        </w:rPr>
        <w:t>e</w:t>
      </w:r>
      <w:r w:rsidRPr="00756B4B">
        <w:rPr>
          <w:rFonts w:ascii="Times New Roman" w:hAnsi="Times New Roman" w:cs="Times New Roman"/>
        </w:rPr>
        <w:t xml:space="preserve"> w podziale na płeć w obszarze tematycznym interwencji I/lub zasięgu oddziaływania projektu.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pamiętaj, że jest to katalog otwarty (definicja pochodzi  z portalu www.rownosc.info).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Obszar tematyczny interwencji rozumiemy jako obszary objęte wsparciem w ramach programu, np. zatrudnienie, integrację społeczną, edukację, adaptacyjność. Zasięg oddziaływania projektu rozumiemy jako „przestrzeń”, której dotyczy projekt, np. obszar LSR, instytucja, przedsiębiorstwo, konkretny dział w danej instytucji.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Bariery równościowe to przede wszystkim: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mała dostępność elastycznych rozwiązań czasu pracy;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niski udział mężczyzn w wypełnianiu obowiązków rodzinnych;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niski udział kobiet w procesach podejmowania decyzji;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przemoc ze względu na płeć;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niewidoczność kwestii płci w ochronie zdrowia 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16" w:history="1">
        <w:r w:rsidR="00FC425C" w:rsidRPr="00756B4B">
          <w:rPr>
            <w:rStyle w:val="Hipercze"/>
            <w:rFonts w:ascii="Times New Roman" w:hAnsi="Times New Roman" w:cs="Times New Roman"/>
          </w:rPr>
          <w:t>www.rownosc.info)</w:t>
        </w:r>
      </w:hyperlink>
      <w:r w:rsidRPr="00756B4B">
        <w:rPr>
          <w:rFonts w:ascii="Times New Roman" w:hAnsi="Times New Roman" w:cs="Times New Roman"/>
        </w:rPr>
        <w:t xml:space="preserve">.;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niewystarczający system opieki przedszkolnej lub opieki instytucjonalnej nad dziećmi do lat 3;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stereotypy płci we wszystkich obszarach;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dyskryminacja wielokrotna (krzyżowa), czyli ze względu na dwie lub więcej przesłanek (np.  w odniesieniu do kobiet w wieku powyżej 50 lat, osób z niepełnosprawnościami, należących do mniejszości etnicznych).; </w:t>
      </w: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segregacja pozioma i pionowa rynku pracy;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różnice w płacach kobiet i mężczyzn zatrudnionych na równoważnych stanowiskach wykonujących tożsame obowiązki;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Przy diagnozowaniu barier równościowych </w:t>
      </w:r>
      <w:r w:rsidR="00FC425C" w:rsidRPr="00756B4B">
        <w:rPr>
          <w:rFonts w:ascii="Times New Roman" w:hAnsi="Times New Roman" w:cs="Times New Roman"/>
        </w:rPr>
        <w:t xml:space="preserve">należy </w:t>
      </w:r>
      <w:r w:rsidRPr="00756B4B">
        <w:rPr>
          <w:rFonts w:ascii="Times New Roman" w:hAnsi="Times New Roman" w:cs="Times New Roman"/>
        </w:rPr>
        <w:t>w</w:t>
      </w:r>
      <w:r w:rsidR="00FC425C" w:rsidRPr="00756B4B">
        <w:rPr>
          <w:rFonts w:ascii="Times New Roman" w:hAnsi="Times New Roman" w:cs="Times New Roman"/>
        </w:rPr>
        <w:t>ziąć</w:t>
      </w:r>
      <w:r w:rsidRPr="00756B4B">
        <w:rPr>
          <w:rFonts w:ascii="Times New Roman" w:hAnsi="Times New Roman" w:cs="Times New Roman"/>
        </w:rPr>
        <w:t xml:space="preserve"> pod uwagę, w jakim położeniu znajdują się kobiety  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Podane przez dane mogą wykazać, iż w obszarze tematycznym interwencji i/lub zasięgu oddziaływania projektu nie występują nierówności ze względu na płeć. Dane te powinny być bezpośrednio powiązane z obszarem tematycznym interwencji i/lub zasięgiem oddziaływania projektu, np. jeżeli wsparcie kierujesz do pracowników służby zdrowia z terenu województwa, to dane powinny dotyczyć sektora służby zdrowia i/lub obszaru tego województwa.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lastRenderedPageBreak/>
        <w:t xml:space="preserve">W tym polu </w:t>
      </w:r>
      <w:r w:rsidR="00FC425C" w:rsidRPr="00756B4B">
        <w:rPr>
          <w:rFonts w:ascii="Times New Roman" w:hAnsi="Times New Roman" w:cs="Times New Roman"/>
        </w:rPr>
        <w:t>należy</w:t>
      </w:r>
      <w:r w:rsidRPr="00756B4B">
        <w:rPr>
          <w:rFonts w:ascii="Times New Roman" w:hAnsi="Times New Roman" w:cs="Times New Roman"/>
        </w:rPr>
        <w:t xml:space="preserve"> wskazać na nierówności (lub ich brak) na podstawie danych możliwych do oceny przez oceniającego. Jeżeli nie istnieją dokładne dane (jakościowe lub ilościowe), które moż</w:t>
      </w:r>
      <w:r w:rsidR="00FC425C" w:rsidRPr="00756B4B">
        <w:rPr>
          <w:rFonts w:ascii="Times New Roman" w:hAnsi="Times New Roman" w:cs="Times New Roman"/>
        </w:rPr>
        <w:t>na</w:t>
      </w:r>
      <w:r w:rsidRPr="00756B4B">
        <w:rPr>
          <w:rFonts w:ascii="Times New Roman" w:hAnsi="Times New Roman" w:cs="Times New Roman"/>
        </w:rPr>
        <w:t xml:space="preserve"> wykorzystać</w:t>
      </w:r>
      <w:r w:rsidR="00FC425C" w:rsidRPr="00756B4B">
        <w:rPr>
          <w:rFonts w:ascii="Times New Roman" w:hAnsi="Times New Roman" w:cs="Times New Roman"/>
        </w:rPr>
        <w:t xml:space="preserve"> </w:t>
      </w:r>
      <w:r w:rsidRPr="00756B4B">
        <w:rPr>
          <w:rFonts w:ascii="Times New Roman" w:hAnsi="Times New Roman" w:cs="Times New Roman"/>
        </w:rPr>
        <w:t>informacj</w:t>
      </w:r>
      <w:r w:rsidR="00FC425C" w:rsidRPr="00756B4B">
        <w:rPr>
          <w:rFonts w:ascii="Times New Roman" w:hAnsi="Times New Roman" w:cs="Times New Roman"/>
        </w:rPr>
        <w:t>e</w:t>
      </w:r>
      <w:r w:rsidRPr="00756B4B">
        <w:rPr>
          <w:rFonts w:ascii="Times New Roman" w:hAnsi="Times New Roman" w:cs="Times New Roman"/>
        </w:rPr>
        <w:t xml:space="preserve">, które są jak najbardziej zbliżone do obszaru tematyki interwencji i zasięgu oddziaływania projektu. Dopuszczalne jest także wykorzystanie danych pochodzących z badań własnych. </w:t>
      </w:r>
      <w:r w:rsidR="00FC425C" w:rsidRPr="00756B4B">
        <w:rPr>
          <w:rFonts w:ascii="Times New Roman" w:hAnsi="Times New Roman" w:cs="Times New Roman"/>
        </w:rPr>
        <w:t>J</w:t>
      </w:r>
      <w:r w:rsidRPr="00756B4B">
        <w:rPr>
          <w:rFonts w:ascii="Times New Roman" w:hAnsi="Times New Roman" w:cs="Times New Roman"/>
        </w:rPr>
        <w:t xml:space="preserve">ednak w takim przypadku </w:t>
      </w:r>
      <w:r w:rsidR="00FC425C" w:rsidRPr="00756B4B">
        <w:rPr>
          <w:rFonts w:ascii="Times New Roman" w:hAnsi="Times New Roman" w:cs="Times New Roman"/>
        </w:rPr>
        <w:t xml:space="preserve">należy </w:t>
      </w:r>
      <w:r w:rsidRPr="00756B4B">
        <w:rPr>
          <w:rFonts w:ascii="Times New Roman" w:hAnsi="Times New Roman" w:cs="Times New Roman"/>
        </w:rPr>
        <w:t>wskaza</w:t>
      </w:r>
      <w:r w:rsidR="00FC425C" w:rsidRPr="00756B4B">
        <w:rPr>
          <w:rFonts w:ascii="Times New Roman" w:hAnsi="Times New Roman" w:cs="Times New Roman"/>
        </w:rPr>
        <w:t>ć</w:t>
      </w:r>
      <w:r w:rsidRPr="00756B4B">
        <w:rPr>
          <w:rFonts w:ascii="Times New Roman" w:hAnsi="Times New Roman" w:cs="Times New Roman"/>
        </w:rPr>
        <w:t xml:space="preserve"> w miarę dokładn</w:t>
      </w:r>
      <w:r w:rsidR="00FC425C" w:rsidRPr="00756B4B">
        <w:rPr>
          <w:rFonts w:ascii="Times New Roman" w:hAnsi="Times New Roman" w:cs="Times New Roman"/>
        </w:rPr>
        <w:t>e</w:t>
      </w:r>
      <w:r w:rsidRPr="00756B4B">
        <w:rPr>
          <w:rFonts w:ascii="Times New Roman" w:hAnsi="Times New Roman" w:cs="Times New Roman"/>
        </w:rPr>
        <w:t xml:space="preserve"> informacj</w:t>
      </w:r>
      <w:r w:rsidR="00FC425C" w:rsidRPr="00756B4B">
        <w:rPr>
          <w:rFonts w:ascii="Times New Roman" w:hAnsi="Times New Roman" w:cs="Times New Roman"/>
        </w:rPr>
        <w:t>e</w:t>
      </w:r>
      <w:r w:rsidRPr="00756B4B">
        <w:rPr>
          <w:rFonts w:ascii="Times New Roman" w:hAnsi="Times New Roman" w:cs="Times New Roman"/>
        </w:rPr>
        <w:t xml:space="preserve"> na temat tego badania (np. daty jego realizacji, wielkości próby, cech badanej grupy, metodologii pozyskiwania danych itd.). </w:t>
      </w:r>
    </w:p>
    <w:p w:rsidR="00DE23CF" w:rsidRPr="00756B4B" w:rsidRDefault="00DE23CF" w:rsidP="00D77663">
      <w:pPr>
        <w:pStyle w:val="Bezodstpw"/>
        <w:jc w:val="both"/>
        <w:rPr>
          <w:rFonts w:ascii="Times New Roman" w:hAnsi="Times New Roman" w:cs="Times New Roman"/>
        </w:rPr>
      </w:pPr>
    </w:p>
    <w:p w:rsidR="00FC425C"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2. Działania</w:t>
      </w:r>
      <w:r w:rsidRPr="00756B4B">
        <w:rPr>
          <w:rFonts w:ascii="Times New Roman" w:hAnsi="Times New Roman" w:cs="Times New Roman"/>
        </w:rPr>
        <w:t xml:space="preserve"> – informacje przedstawione </w:t>
      </w:r>
      <w:r w:rsidR="00DE23CF" w:rsidRPr="00756B4B">
        <w:rPr>
          <w:rFonts w:ascii="Times New Roman" w:hAnsi="Times New Roman" w:cs="Times New Roman"/>
        </w:rPr>
        <w:t xml:space="preserve">we wniosku </w:t>
      </w:r>
      <w:r w:rsidRPr="00756B4B">
        <w:rPr>
          <w:rFonts w:ascii="Times New Roman" w:hAnsi="Times New Roman" w:cs="Times New Roman"/>
        </w:rPr>
        <w:t>pozwolą</w:t>
      </w:r>
      <w:r w:rsidR="00FC425C" w:rsidRPr="00756B4B">
        <w:rPr>
          <w:rFonts w:ascii="Times New Roman" w:hAnsi="Times New Roman" w:cs="Times New Roman"/>
        </w:rPr>
        <w:t xml:space="preserve"> </w:t>
      </w:r>
      <w:r w:rsidRPr="00756B4B">
        <w:rPr>
          <w:rFonts w:ascii="Times New Roman" w:hAnsi="Times New Roman" w:cs="Times New Roman"/>
        </w:rPr>
        <w:t xml:space="preserve">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a) Jeśli zdiagno</w:t>
      </w:r>
      <w:r w:rsidR="00FC425C" w:rsidRPr="00756B4B">
        <w:rPr>
          <w:rFonts w:ascii="Times New Roman" w:hAnsi="Times New Roman" w:cs="Times New Roman"/>
        </w:rPr>
        <w:t>zowano</w:t>
      </w:r>
      <w:r w:rsidRPr="00756B4B">
        <w:rPr>
          <w:rFonts w:ascii="Times New Roman" w:hAnsi="Times New Roman" w:cs="Times New Roman"/>
        </w:rPr>
        <w:t xml:space="preserve"> bariery równościowe, </w:t>
      </w:r>
      <w:r w:rsidR="00FC425C" w:rsidRPr="00756B4B">
        <w:rPr>
          <w:rFonts w:ascii="Times New Roman" w:hAnsi="Times New Roman" w:cs="Times New Roman"/>
        </w:rPr>
        <w:t xml:space="preserve">należy </w:t>
      </w:r>
      <w:r w:rsidRPr="00756B4B">
        <w:rPr>
          <w:rFonts w:ascii="Times New Roman" w:hAnsi="Times New Roman" w:cs="Times New Roman"/>
        </w:rPr>
        <w:t>wska</w:t>
      </w:r>
      <w:r w:rsidR="00FC425C" w:rsidRPr="00756B4B">
        <w:rPr>
          <w:rFonts w:ascii="Times New Roman" w:hAnsi="Times New Roman" w:cs="Times New Roman"/>
        </w:rPr>
        <w:t>zać</w:t>
      </w:r>
      <w:r w:rsidRPr="00756B4B">
        <w:rPr>
          <w:rFonts w:ascii="Times New Roman" w:hAnsi="Times New Roman" w:cs="Times New Roman"/>
        </w:rPr>
        <w:t xml:space="preserve">, jakiego rodzaju działania </w:t>
      </w:r>
      <w:r w:rsidR="00FC425C" w:rsidRPr="00756B4B">
        <w:rPr>
          <w:rFonts w:ascii="Times New Roman" w:hAnsi="Times New Roman" w:cs="Times New Roman"/>
        </w:rPr>
        <w:t xml:space="preserve">zostaną </w:t>
      </w:r>
      <w:r w:rsidRPr="00756B4B">
        <w:rPr>
          <w:rFonts w:ascii="Times New Roman" w:hAnsi="Times New Roman" w:cs="Times New Roman"/>
        </w:rPr>
        <w:t>zrealiz</w:t>
      </w:r>
      <w:r w:rsidR="00FC425C" w:rsidRPr="00756B4B">
        <w:rPr>
          <w:rFonts w:ascii="Times New Roman" w:hAnsi="Times New Roman" w:cs="Times New Roman"/>
        </w:rPr>
        <w:t>owane</w:t>
      </w:r>
      <w:r w:rsidRPr="00756B4B">
        <w:rPr>
          <w:rFonts w:ascii="Times New Roman" w:hAnsi="Times New Roman" w:cs="Times New Roman"/>
        </w:rPr>
        <w:t xml:space="preserve"> w projekcie na rzecz osłabiania lub niwelowania zidentyfikowanych barier równościowych. Zaplanowane działania powinny odpowiadać na te bariery. Szczególną uwagę przy opisie działań </w:t>
      </w:r>
      <w:r w:rsidR="00FC425C" w:rsidRPr="00756B4B">
        <w:rPr>
          <w:rFonts w:ascii="Times New Roman" w:hAnsi="Times New Roman" w:cs="Times New Roman"/>
        </w:rPr>
        <w:t>należy zwrócić</w:t>
      </w:r>
      <w:r w:rsidRPr="00756B4B">
        <w:rPr>
          <w:rFonts w:ascii="Times New Roman" w:hAnsi="Times New Roman" w:cs="Times New Roman"/>
        </w:rPr>
        <w:t xml:space="preserve"> na rekrutację do projektu i dopasowanie odpowiednich form wsparcia dla uczestników/</w:t>
      </w:r>
      <w:proofErr w:type="spellStart"/>
      <w:r w:rsidRPr="00756B4B">
        <w:rPr>
          <w:rFonts w:ascii="Times New Roman" w:hAnsi="Times New Roman" w:cs="Times New Roman"/>
        </w:rPr>
        <w:t>ek</w:t>
      </w:r>
      <w:proofErr w:type="spellEnd"/>
      <w:r w:rsidRPr="00756B4B">
        <w:rPr>
          <w:rFonts w:ascii="Times New Roman" w:hAnsi="Times New Roman" w:cs="Times New Roman"/>
        </w:rPr>
        <w:t xml:space="preserve"> projektu wobec zdiagnozowanych nierówności. b) Jeśli zidentyfik</w:t>
      </w:r>
      <w:r w:rsidR="00DE23CF" w:rsidRPr="00756B4B">
        <w:rPr>
          <w:rFonts w:ascii="Times New Roman" w:hAnsi="Times New Roman" w:cs="Times New Roman"/>
        </w:rPr>
        <w:t>owano</w:t>
      </w:r>
      <w:r w:rsidRPr="00756B4B">
        <w:rPr>
          <w:rFonts w:ascii="Times New Roman" w:hAnsi="Times New Roman" w:cs="Times New Roman"/>
        </w:rPr>
        <w:t xml:space="preserve"> brak barier równościowych, </w:t>
      </w:r>
      <w:r w:rsidR="00DE23CF" w:rsidRPr="00756B4B">
        <w:rPr>
          <w:rFonts w:ascii="Times New Roman" w:hAnsi="Times New Roman" w:cs="Times New Roman"/>
        </w:rPr>
        <w:t xml:space="preserve">należy </w:t>
      </w:r>
      <w:r w:rsidRPr="00756B4B">
        <w:rPr>
          <w:rFonts w:ascii="Times New Roman" w:hAnsi="Times New Roman" w:cs="Times New Roman"/>
        </w:rPr>
        <w:t>wska</w:t>
      </w:r>
      <w:r w:rsidR="00DE23CF" w:rsidRPr="00756B4B">
        <w:rPr>
          <w:rFonts w:ascii="Times New Roman" w:hAnsi="Times New Roman" w:cs="Times New Roman"/>
        </w:rPr>
        <w:t>zać</w:t>
      </w:r>
      <w:r w:rsidRPr="00756B4B">
        <w:rPr>
          <w:rFonts w:ascii="Times New Roman" w:hAnsi="Times New Roman" w:cs="Times New Roman"/>
        </w:rPr>
        <w:t xml:space="preserve"> działania zmierzające do przestrzegania zasady równości kobiet i mężczyzn, aby na żadnym etapie realizacji projektu te bariery się nie pojawiły.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3. Rezultaty</w:t>
      </w:r>
      <w:r w:rsidRPr="00756B4B">
        <w:rPr>
          <w:rFonts w:ascii="Times New Roman" w:hAnsi="Times New Roman" w:cs="Times New Roman"/>
        </w:rPr>
        <w:t xml:space="preserve"> – informacje przedstawione w</w:t>
      </w:r>
      <w:r w:rsidR="00DE23CF" w:rsidRPr="00756B4B">
        <w:rPr>
          <w:rFonts w:ascii="Times New Roman" w:hAnsi="Times New Roman" w:cs="Times New Roman"/>
        </w:rPr>
        <w:t>e</w:t>
      </w:r>
      <w:r w:rsidRPr="00756B4B">
        <w:rPr>
          <w:rFonts w:ascii="Times New Roman" w:hAnsi="Times New Roman" w:cs="Times New Roman"/>
        </w:rPr>
        <w:t xml:space="preserve"> </w:t>
      </w:r>
      <w:r w:rsidR="00DE23CF" w:rsidRPr="00756B4B">
        <w:rPr>
          <w:rFonts w:ascii="Times New Roman" w:hAnsi="Times New Roman" w:cs="Times New Roman"/>
        </w:rPr>
        <w:t xml:space="preserve">wniosku </w:t>
      </w:r>
      <w:r w:rsidRPr="00756B4B">
        <w:rPr>
          <w:rFonts w:ascii="Times New Roman" w:hAnsi="Times New Roman" w:cs="Times New Roman"/>
        </w:rPr>
        <w:t xml:space="preserve">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Wartości docelowe wskaźników w postaci liczby osób </w:t>
      </w:r>
      <w:r w:rsidR="00DE23CF" w:rsidRPr="00756B4B">
        <w:rPr>
          <w:rFonts w:ascii="Times New Roman" w:hAnsi="Times New Roman" w:cs="Times New Roman"/>
        </w:rPr>
        <w:t>należy podać</w:t>
      </w:r>
      <w:r w:rsidRPr="00756B4B">
        <w:rPr>
          <w:rFonts w:ascii="Times New Roman" w:hAnsi="Times New Roman" w:cs="Times New Roman"/>
        </w:rPr>
        <w:t xml:space="preserve"> w podziale na płeć w sekcji </w:t>
      </w:r>
      <w:r w:rsidR="00DE23CF" w:rsidRPr="00756B4B">
        <w:rPr>
          <w:rFonts w:ascii="Times New Roman" w:hAnsi="Times New Roman" w:cs="Times New Roman"/>
        </w:rPr>
        <w:t>wniosku „</w:t>
      </w:r>
      <w:r w:rsidRPr="00756B4B">
        <w:rPr>
          <w:rFonts w:ascii="Times New Roman" w:hAnsi="Times New Roman" w:cs="Times New Roman"/>
        </w:rPr>
        <w:t>Wskaźniki</w:t>
      </w:r>
      <w:r w:rsidR="00DE23CF" w:rsidRPr="00756B4B">
        <w:rPr>
          <w:rFonts w:ascii="Times New Roman" w:hAnsi="Times New Roman" w:cs="Times New Roman"/>
        </w:rPr>
        <w:t>”</w:t>
      </w:r>
      <w:r w:rsidRPr="00756B4B">
        <w:rPr>
          <w:rFonts w:ascii="Times New Roman" w:hAnsi="Times New Roman" w:cs="Times New Roman"/>
        </w:rPr>
        <w:t xml:space="preserve">.  </w:t>
      </w:r>
      <w:r w:rsidR="00DE23CF" w:rsidRPr="00756B4B">
        <w:rPr>
          <w:rFonts w:ascii="Times New Roman" w:hAnsi="Times New Roman" w:cs="Times New Roman"/>
        </w:rPr>
        <w:t>D</w:t>
      </w:r>
      <w:r w:rsidRPr="00756B4B">
        <w:rPr>
          <w:rFonts w:ascii="Times New Roman" w:hAnsi="Times New Roman" w:cs="Times New Roman"/>
        </w:rPr>
        <w:t xml:space="preserve">odatkowo </w:t>
      </w:r>
      <w:r w:rsidR="00DE23CF" w:rsidRPr="00756B4B">
        <w:rPr>
          <w:rFonts w:ascii="Times New Roman" w:hAnsi="Times New Roman" w:cs="Times New Roman"/>
        </w:rPr>
        <w:t xml:space="preserve">można </w:t>
      </w:r>
      <w:r w:rsidRPr="00756B4B">
        <w:rPr>
          <w:rFonts w:ascii="Times New Roman" w:hAnsi="Times New Roman" w:cs="Times New Roman"/>
        </w:rPr>
        <w:t>wska</w:t>
      </w:r>
      <w:r w:rsidR="00DE23CF" w:rsidRPr="00756B4B">
        <w:rPr>
          <w:rFonts w:ascii="Times New Roman" w:hAnsi="Times New Roman" w:cs="Times New Roman"/>
        </w:rPr>
        <w:t>zać</w:t>
      </w:r>
      <w:r w:rsidRPr="00756B4B">
        <w:rPr>
          <w:rFonts w:ascii="Times New Roman" w:hAnsi="Times New Roman" w:cs="Times New Roman"/>
        </w:rPr>
        <w:t xml:space="preserve">, w jaki sposób rezultaty przyczyniają się do zmniejszenia barier równościowych istniejących w obszarze tematycznym interwencji i/lub zasięgu oddziaływania projektu (dotyczy to zarówno projektów skierowanych do osób, jak i instytucji).  </w:t>
      </w:r>
    </w:p>
    <w:p w:rsidR="00D77663" w:rsidRPr="00756B4B" w:rsidRDefault="00DE23CF" w:rsidP="00D77663">
      <w:pPr>
        <w:pStyle w:val="Bezodstpw"/>
        <w:jc w:val="both"/>
        <w:rPr>
          <w:rFonts w:ascii="Times New Roman" w:hAnsi="Times New Roman" w:cs="Times New Roman"/>
        </w:rPr>
      </w:pPr>
      <w:r w:rsidRPr="00756B4B">
        <w:rPr>
          <w:rFonts w:ascii="Times New Roman" w:hAnsi="Times New Roman" w:cs="Times New Roman"/>
        </w:rPr>
        <w:t>W</w:t>
      </w:r>
      <w:r w:rsidR="00D77663" w:rsidRPr="00756B4B">
        <w:rPr>
          <w:rFonts w:ascii="Times New Roman" w:hAnsi="Times New Roman" w:cs="Times New Roman"/>
        </w:rPr>
        <w:t>skazanie konkretnych wartości docelowych wskaźników w podziale na płeć co do zasady zobowiązuj</w:t>
      </w:r>
      <w:r w:rsidRPr="00756B4B">
        <w:rPr>
          <w:rFonts w:ascii="Times New Roman" w:hAnsi="Times New Roman" w:cs="Times New Roman"/>
        </w:rPr>
        <w:t>ą</w:t>
      </w:r>
      <w:r w:rsidR="00D77663" w:rsidRPr="00756B4B">
        <w:rPr>
          <w:rFonts w:ascii="Times New Roman" w:hAnsi="Times New Roman" w:cs="Times New Roman"/>
        </w:rPr>
        <w:t xml:space="preserve"> do ich osiągniecia, dlatego propozycje konkretnych wartości docelowych wskaźników powinny być przemyślane.  </w:t>
      </w:r>
    </w:p>
    <w:p w:rsidR="00D77663" w:rsidRPr="00756B4B" w:rsidRDefault="00D77663"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u w:val="single"/>
        </w:rPr>
        <w:t>4. Zarządzanie</w:t>
      </w:r>
      <w:r w:rsidRPr="00756B4B">
        <w:rPr>
          <w:rFonts w:ascii="Times New Roman" w:hAnsi="Times New Roman" w:cs="Times New Roman"/>
        </w:rPr>
        <w:t xml:space="preserve"> – informacje przedstawione </w:t>
      </w:r>
      <w:r w:rsidR="00DE23CF" w:rsidRPr="00756B4B">
        <w:rPr>
          <w:rFonts w:ascii="Times New Roman" w:hAnsi="Times New Roman" w:cs="Times New Roman"/>
        </w:rPr>
        <w:t xml:space="preserve">we wniosku </w:t>
      </w:r>
      <w:r w:rsidRPr="00756B4B">
        <w:rPr>
          <w:rFonts w:ascii="Times New Roman" w:hAnsi="Times New Roman" w:cs="Times New Roman"/>
        </w:rPr>
        <w:t xml:space="preserve">pozwolą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rsidR="00D77663" w:rsidRPr="00756B4B" w:rsidRDefault="00DE23CF" w:rsidP="00D77663">
      <w:pPr>
        <w:pStyle w:val="Bezodstpw"/>
        <w:jc w:val="both"/>
        <w:rPr>
          <w:rFonts w:ascii="Times New Roman" w:hAnsi="Times New Roman" w:cs="Times New Roman"/>
        </w:rPr>
      </w:pPr>
      <w:r w:rsidRPr="00756B4B">
        <w:rPr>
          <w:rFonts w:ascii="Times New Roman" w:hAnsi="Times New Roman" w:cs="Times New Roman"/>
        </w:rPr>
        <w:t>Należy wskazać</w:t>
      </w:r>
      <w:r w:rsidR="00D77663" w:rsidRPr="00756B4B">
        <w:rPr>
          <w:rFonts w:ascii="Times New Roman" w:hAnsi="Times New Roman" w:cs="Times New Roman"/>
        </w:rPr>
        <w:t>, w jaki sposób planuj</w:t>
      </w:r>
      <w:r w:rsidRPr="00756B4B">
        <w:rPr>
          <w:rFonts w:ascii="Times New Roman" w:hAnsi="Times New Roman" w:cs="Times New Roman"/>
        </w:rPr>
        <w:t>e się</w:t>
      </w:r>
      <w:r w:rsidR="00D77663" w:rsidRPr="00756B4B">
        <w:rPr>
          <w:rFonts w:ascii="Times New Roman" w:hAnsi="Times New Roman" w:cs="Times New Roman"/>
        </w:rPr>
        <w:t xml:space="preserve"> zapewnić realizację zasady równości szans kobiet i mężczyzn w ramach procesu zarządzania projektem. Powinieneś/powinnaś określić konkretne działania, jakie zostaną podjęte w projekcie w ww. obszarze.  </w:t>
      </w:r>
    </w:p>
    <w:p w:rsidR="00D77663" w:rsidRPr="00756B4B" w:rsidRDefault="00D77663" w:rsidP="00DE23CF">
      <w:pPr>
        <w:pStyle w:val="Bezodstpw"/>
        <w:jc w:val="both"/>
        <w:rPr>
          <w:rFonts w:ascii="Times New Roman" w:hAnsi="Times New Roman" w:cs="Times New Roman"/>
        </w:rPr>
      </w:pPr>
      <w:r w:rsidRPr="00756B4B">
        <w:rPr>
          <w:rFonts w:ascii="Times New Roman" w:hAnsi="Times New Roman" w:cs="Times New Roman"/>
        </w:rP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lastRenderedPageBreak/>
        <w:t>Działaniem podjętym na rzecz równościowego zarządzania może być np. włączenie do projektu osób (konsultantów/</w:t>
      </w:r>
      <w:proofErr w:type="spellStart"/>
      <w:r w:rsidRPr="00756B4B">
        <w:rPr>
          <w:rFonts w:ascii="Times New Roman" w:hAnsi="Times New Roman" w:cs="Times New Roman"/>
        </w:rPr>
        <w:t>ek</w:t>
      </w:r>
      <w:proofErr w:type="spellEnd"/>
      <w:r w:rsidRPr="00756B4B">
        <w:rPr>
          <w:rFonts w:ascii="Times New Roman" w:hAnsi="Times New Roman" w:cs="Times New Roman"/>
        </w:rP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w:t>
      </w:r>
      <w:r w:rsidR="00DE23CF" w:rsidRPr="00756B4B">
        <w:rPr>
          <w:rFonts w:ascii="Times New Roman" w:hAnsi="Times New Roman" w:cs="Times New Roman"/>
        </w:rPr>
        <w:t xml:space="preserve">Jednak </w:t>
      </w:r>
      <w:r w:rsidRPr="00756B4B">
        <w:rPr>
          <w:rFonts w:ascii="Times New Roman" w:hAnsi="Times New Roman" w:cs="Times New Roman"/>
        </w:rPr>
        <w:t xml:space="preserve">zawieranie umów-zlecenia lub o dzieło nie zawsze oznacza stosowanie rozwiązań z zakresu godzenia życia zawodowego z prywatnym. Jeżeli we wniosku o </w:t>
      </w:r>
      <w:r w:rsidR="00DE23CF" w:rsidRPr="00756B4B">
        <w:rPr>
          <w:rFonts w:ascii="Times New Roman" w:hAnsi="Times New Roman" w:cs="Times New Roman"/>
        </w:rPr>
        <w:t>powierzenie grantów</w:t>
      </w:r>
      <w:r w:rsidRPr="00756B4B">
        <w:rPr>
          <w:rFonts w:ascii="Times New Roman" w:hAnsi="Times New Roman" w:cs="Times New Roman"/>
        </w:rPr>
        <w:t xml:space="preserve"> </w:t>
      </w:r>
      <w:r w:rsidR="00DE23CF" w:rsidRPr="00756B4B">
        <w:rPr>
          <w:rFonts w:ascii="Times New Roman" w:hAnsi="Times New Roman" w:cs="Times New Roman"/>
        </w:rPr>
        <w:t>określone zostanie</w:t>
      </w:r>
      <w:r w:rsidRPr="00756B4B">
        <w:rPr>
          <w:rFonts w:ascii="Times New Roman" w:hAnsi="Times New Roman" w:cs="Times New Roman"/>
        </w:rPr>
        <w:t>, że zagwarant</w:t>
      </w:r>
      <w:r w:rsidR="00DE23CF" w:rsidRPr="00756B4B">
        <w:rPr>
          <w:rFonts w:ascii="Times New Roman" w:hAnsi="Times New Roman" w:cs="Times New Roman"/>
        </w:rPr>
        <w:t xml:space="preserve">owane </w:t>
      </w:r>
      <w:r w:rsidR="001F20BC" w:rsidRPr="00756B4B">
        <w:rPr>
          <w:rFonts w:ascii="Times New Roman" w:hAnsi="Times New Roman" w:cs="Times New Roman"/>
        </w:rPr>
        <w:t xml:space="preserve">są </w:t>
      </w:r>
      <w:r w:rsidRPr="00756B4B">
        <w:rPr>
          <w:rFonts w:ascii="Times New Roman" w:hAnsi="Times New Roman" w:cs="Times New Roman"/>
        </w:rPr>
        <w:t xml:space="preserve"> zespołowi projektowemu elastyczne formy pracy, </w:t>
      </w:r>
      <w:r w:rsidR="001F20BC" w:rsidRPr="00756B4B">
        <w:rPr>
          <w:rFonts w:ascii="Times New Roman" w:hAnsi="Times New Roman" w:cs="Times New Roman"/>
        </w:rPr>
        <w:t xml:space="preserve">należy </w:t>
      </w:r>
      <w:proofErr w:type="spellStart"/>
      <w:r w:rsidRPr="00756B4B">
        <w:rPr>
          <w:rFonts w:ascii="Times New Roman" w:hAnsi="Times New Roman" w:cs="Times New Roman"/>
        </w:rPr>
        <w:t>wska</w:t>
      </w:r>
      <w:r w:rsidR="001F20BC" w:rsidRPr="00756B4B">
        <w:rPr>
          <w:rFonts w:ascii="Times New Roman" w:hAnsi="Times New Roman" w:cs="Times New Roman"/>
        </w:rPr>
        <w:t>ć</w:t>
      </w:r>
      <w:proofErr w:type="spellEnd"/>
      <w:r w:rsidRPr="00756B4B">
        <w:rPr>
          <w:rFonts w:ascii="Times New Roman" w:hAnsi="Times New Roman" w:cs="Times New Roman"/>
        </w:rPr>
        <w:t xml:space="preserve"> dokładnie, jakie działania zostaną podjęte w tym zakresie.  </w:t>
      </w:r>
    </w:p>
    <w:p w:rsidR="00044AF3" w:rsidRPr="00756B4B" w:rsidRDefault="00044AF3" w:rsidP="00D77663">
      <w:pPr>
        <w:pStyle w:val="Bezodstpw"/>
        <w:jc w:val="both"/>
        <w:rPr>
          <w:rFonts w:ascii="Times New Roman" w:hAnsi="Times New Roman" w:cs="Times New Roman"/>
          <w:b/>
        </w:rPr>
      </w:pPr>
    </w:p>
    <w:p w:rsidR="00D77663" w:rsidRPr="00756B4B" w:rsidRDefault="001F20BC" w:rsidP="00D77663">
      <w:pPr>
        <w:pStyle w:val="Bezodstpw"/>
        <w:jc w:val="both"/>
        <w:rPr>
          <w:rFonts w:ascii="Times New Roman" w:hAnsi="Times New Roman" w:cs="Times New Roman"/>
          <w:b/>
        </w:rPr>
      </w:pPr>
      <w:r w:rsidRPr="00756B4B">
        <w:rPr>
          <w:rFonts w:ascii="Times New Roman" w:hAnsi="Times New Roman" w:cs="Times New Roman"/>
          <w:b/>
        </w:rPr>
        <w:t xml:space="preserve">II.5.2. </w:t>
      </w:r>
      <w:r w:rsidR="00D77663" w:rsidRPr="00756B4B">
        <w:rPr>
          <w:rFonts w:ascii="Times New Roman" w:hAnsi="Times New Roman" w:cs="Times New Roman"/>
          <w:b/>
        </w:rPr>
        <w:t xml:space="preserve">Zgodność z zasadą równości szans i niedyskryminacji w tym dostępności dla osób  z niepełnosprawnościami </w:t>
      </w:r>
    </w:p>
    <w:p w:rsidR="001F20BC" w:rsidRPr="00756B4B" w:rsidRDefault="001F20BC"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bookmarkStart w:id="11" w:name="_Hlk2348747"/>
      <w:r w:rsidRPr="00756B4B">
        <w:rPr>
          <w:rFonts w:ascii="Times New Roman" w:hAnsi="Times New Roman" w:cs="Times New Roman"/>
        </w:rPr>
        <w:t>Zgodnie z zapisami Wytycznych w zakresie równości szans wymaga</w:t>
      </w:r>
      <w:r w:rsidR="001F20BC" w:rsidRPr="00756B4B">
        <w:rPr>
          <w:rFonts w:ascii="Times New Roman" w:hAnsi="Times New Roman" w:cs="Times New Roman"/>
        </w:rPr>
        <w:t>ne jest</w:t>
      </w:r>
      <w:r w:rsidRPr="00756B4B">
        <w:rPr>
          <w:rFonts w:ascii="Times New Roman" w:hAnsi="Times New Roman" w:cs="Times New Roman"/>
        </w:rPr>
        <w:t xml:space="preserve"> wskazania sposobu realizacji zasady równości szans i niedyskryminacji, w tym dostępności dla osób z niepełnosprawnościami,  w ramach projektu. Spełnienie zasady równości szans i niedyskryminacji, w tym dostępności dla osób z niepełnosprawnościami, ocenia</w:t>
      </w:r>
      <w:r w:rsidR="001F20BC" w:rsidRPr="00756B4B">
        <w:rPr>
          <w:rFonts w:ascii="Times New Roman" w:hAnsi="Times New Roman" w:cs="Times New Roman"/>
        </w:rPr>
        <w:t>ne jest</w:t>
      </w:r>
      <w:r w:rsidRPr="00756B4B">
        <w:rPr>
          <w:rFonts w:ascii="Times New Roman" w:hAnsi="Times New Roman" w:cs="Times New Roman"/>
        </w:rPr>
        <w:t xml:space="preserve"> przede wszystkim na podstawie informacji zawartych w tym punkcie.  </w:t>
      </w:r>
    </w:p>
    <w:p w:rsidR="001F20BC" w:rsidRPr="00756B4B" w:rsidRDefault="001F20BC"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DOSTĘPNOŚĆ PROJEKTU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Dostępność to właściwość środowiska fizycznego, transportu, technologii i systemów informacyjno</w:t>
      </w:r>
      <w:r w:rsidR="001F20BC" w:rsidRPr="00756B4B">
        <w:rPr>
          <w:rFonts w:ascii="Times New Roman" w:hAnsi="Times New Roman" w:cs="Times New Roman"/>
        </w:rPr>
        <w:t>-</w:t>
      </w:r>
      <w:r w:rsidRPr="00756B4B">
        <w:rPr>
          <w:rFonts w:ascii="Times New Roman" w:hAnsi="Times New Roman" w:cs="Times New Roman"/>
        </w:rPr>
        <w:t xml:space="preserve">komunikacyjnych oraz towarów i usług będących przedmiotem projektu, pozwalająca osobom z niepełnosprawnościami na korzystanie z nich na zasadzie równości z innymi osobami.  </w:t>
      </w:r>
    </w:p>
    <w:bookmarkEnd w:id="11"/>
    <w:p w:rsidR="001F20BC" w:rsidRPr="00756B4B" w:rsidRDefault="001F20BC"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ZGODNOŚĆ PRODUKTÓW PROJEKTU Z KONCEPCJĄ UNIWERSALNEGO PROJEKTOWANIA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Uniwersalne projektowanie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a) równe szanse dla wszystkich – równy dostęp do wszystkich elementów środowiska na przykład przestrzeni, przedmiotów, budynków itd.,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b) elastyczność w użytkowaniu – różnorodny sposób użycia przedmiotów ze względu  na możliwości i potrzeby użytkowników,  c) prostota i intuicyjność w użyciu – projektowanie przestrzeni i przedmiotów, aby ich funkcje były zrozumiałe dla każdego użytkowania, bez względu na jego doświadczenie, wiedzę, umiejętności językowe czy poziom koncentracji,  d) postrzegalność informacji – przekazywana za pośrednictwem przedmiotów i struktur przestrzeni informacja ma być dostępna zarówno w trybie dostępności wzrokowej, słuchowej, jak i dotykowej,  e) tolerancja na błędy – minimalizacja ryzyka błędnego użycia przedmiotów oraz ograniczania niekorzystnych konsekwencji przypadkowego i niezamierzonego użycia danego przedmiotu,  f) niewielki wysiłek fizyczny podczas użytkowania – takie projektowanie przestrzeni  i przedmiotów, aby korzystanie z nich było wygodne, łatwe i nie wiązało się z wysiłkiem fizycznym,  g) rozmiar i przestrzeń wystarczające do użytkowania – odpowiednie dopasowanie przestrzeni do potrzeb jej użytkowników,  h) percepcja równości – równoprawny dostęp do środowiska, korzystania ze środków transportu i usług powszechnych lub powszechnie zapewnionych jest zapewniony w taki sposób, aby korzystający nie czuł się w jakikolwiek sposób dyskryminowany czy stygmatyzowany.  </w:t>
      </w:r>
    </w:p>
    <w:p w:rsidR="00D77663" w:rsidRPr="00756B4B" w:rsidRDefault="00D77663" w:rsidP="00D77663">
      <w:pPr>
        <w:pStyle w:val="Bezodstpw"/>
        <w:jc w:val="both"/>
        <w:rPr>
          <w:rFonts w:ascii="Times New Roman" w:hAnsi="Times New Roman" w:cs="Times New Roman"/>
        </w:rPr>
      </w:pPr>
      <w:bookmarkStart w:id="12" w:name="_Hlk2348793"/>
      <w:r w:rsidRPr="00756B4B">
        <w:rPr>
          <w:rFonts w:ascii="Times New Roman" w:hAnsi="Times New Roman" w:cs="Times New Roman"/>
        </w:rPr>
        <w:lastRenderedPageBreak/>
        <w:t>Wszystkie produkty projektów muszą być dostępne dla osób z niepełnosprawnościami.  W wyjątkowych sytuacjach dopuszcza</w:t>
      </w:r>
      <w:r w:rsidR="0031652B" w:rsidRPr="00756B4B">
        <w:rPr>
          <w:rFonts w:ascii="Times New Roman" w:hAnsi="Times New Roman" w:cs="Times New Roman"/>
        </w:rPr>
        <w:t>lne jest</w:t>
      </w:r>
      <w:r w:rsidRPr="00756B4B">
        <w:rPr>
          <w:rFonts w:ascii="Times New Roman" w:hAnsi="Times New Roman" w:cs="Times New Roman"/>
        </w:rPr>
        <w:t xml:space="preserve"> uznanie neutralności produktu projektu. Jeśli w projekcie dostępność nie dotyczy danego produktu projektu, w polu „Dostępność projektu” lub „Zgodność produktów projektu z koncepcją uniwersalnego projektowania” </w:t>
      </w:r>
      <w:r w:rsidR="0031652B" w:rsidRPr="00756B4B">
        <w:rPr>
          <w:rFonts w:ascii="Times New Roman" w:hAnsi="Times New Roman" w:cs="Times New Roman"/>
        </w:rPr>
        <w:t xml:space="preserve">należy </w:t>
      </w:r>
      <w:r w:rsidRPr="00756B4B">
        <w:rPr>
          <w:rFonts w:ascii="Times New Roman" w:hAnsi="Times New Roman" w:cs="Times New Roman"/>
        </w:rPr>
        <w:t>wska</w:t>
      </w:r>
      <w:r w:rsidR="0031652B" w:rsidRPr="00756B4B">
        <w:rPr>
          <w:rFonts w:ascii="Times New Roman" w:hAnsi="Times New Roman" w:cs="Times New Roman"/>
        </w:rPr>
        <w:t>zać</w:t>
      </w:r>
      <w:r w:rsidRPr="00756B4B">
        <w:rPr>
          <w:rFonts w:ascii="Times New Roman" w:hAnsi="Times New Roman" w:cs="Times New Roman"/>
        </w:rPr>
        <w:t xml:space="preserve"> informację  o „neutralności” produktu/ów wraz z uzasadnieniem, dlaczego produkt/y projektu nie będzie/ą spełniał/y kryterium dostępności (np. z uwagi na brak jego/ich bezpośrednich użytkowników). </w:t>
      </w:r>
      <w:r w:rsidR="00EA5C62" w:rsidRPr="00756B4B">
        <w:rPr>
          <w:rFonts w:ascii="Times New Roman" w:hAnsi="Times New Roman" w:cs="Times New Roman"/>
        </w:rPr>
        <w:t>LGD b</w:t>
      </w:r>
      <w:r w:rsidRPr="00756B4B">
        <w:rPr>
          <w:rFonts w:ascii="Times New Roman" w:hAnsi="Times New Roman" w:cs="Times New Roman"/>
        </w:rPr>
        <w:t>ędzie oceniać zasadność takiego wyłączenia</w:t>
      </w:r>
      <w:r w:rsidR="00EA5C62" w:rsidRPr="00756B4B">
        <w:rPr>
          <w:rFonts w:ascii="Times New Roman" w:hAnsi="Times New Roman" w:cs="Times New Roman"/>
        </w:rPr>
        <w:t>.</w:t>
      </w:r>
    </w:p>
    <w:bookmarkEnd w:id="12"/>
    <w:p w:rsidR="00D77663" w:rsidRPr="00756B4B" w:rsidRDefault="00D77663"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r w:rsidRPr="00756B4B">
        <w:rPr>
          <w:rFonts w:ascii="Times New Roman" w:hAnsi="Times New Roman" w:cs="Times New Roman"/>
          <w:b/>
        </w:rPr>
        <w:t xml:space="preserve">MECHANIZM RACJONALNYCH USPRAWNIEŃ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 budynku bez ww. podjazdu).   </w:t>
      </w:r>
    </w:p>
    <w:p w:rsidR="00D77663" w:rsidRPr="00756B4B" w:rsidRDefault="00D77663" w:rsidP="00D77663">
      <w:pPr>
        <w:pStyle w:val="Bezodstpw"/>
        <w:jc w:val="both"/>
        <w:rPr>
          <w:rFonts w:ascii="Times New Roman" w:hAnsi="Times New Roman" w:cs="Times New Roman"/>
        </w:rPr>
      </w:pPr>
      <w:bookmarkStart w:id="13" w:name="_Hlk1563760"/>
      <w:r w:rsidRPr="00756B4B">
        <w:rPr>
          <w:rFonts w:ascii="Times New Roman" w:hAnsi="Times New Roman" w:cs="Times New Roman"/>
        </w:rPr>
        <w:t>Jeśli realizujesz projekt dedykowany zorientowany wyłącznie na osoby z niepełnosprawnościami lub  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756B4B">
        <w:rPr>
          <w:rFonts w:ascii="Times New Roman" w:hAnsi="Times New Roman" w:cs="Times New Roman"/>
        </w:rPr>
        <w:t>czki</w:t>
      </w:r>
      <w:proofErr w:type="spellEnd"/>
      <w:r w:rsidRPr="00756B4B">
        <w:rPr>
          <w:rFonts w:ascii="Times New Roman" w:hAnsi="Times New Roman" w:cs="Times New Roman"/>
        </w:rPr>
        <w:t xml:space="preserve"> lub personelu projektu) z dodatkową, nieprzewidywaną przez Ciebie, niepełnosprawnością, uruchomisz mechanizm racjonalnych usprawnień tak jak w przypadku projektów ogólnodostępnych.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756B4B">
        <w:rPr>
          <w:rFonts w:ascii="Times New Roman" w:hAnsi="Times New Roman" w:cs="Times New Roman"/>
        </w:rPr>
        <w:t>czkę</w:t>
      </w:r>
      <w:proofErr w:type="spellEnd"/>
      <w:r w:rsidRPr="00756B4B">
        <w:rPr>
          <w:rFonts w:ascii="Times New Roman" w:hAnsi="Times New Roman" w:cs="Times New Roman"/>
        </w:rPr>
        <w:t xml:space="preserve">. W tym celu wykorzystasz przesunięcie środków w projekcie lub zawnioskujesz  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Łączny koszt racjonalnych usprawnień na jedną osobę z niepełnosprawnością w projekcie nie może przekroczyć 12 tys. zł brutto.  </w:t>
      </w:r>
    </w:p>
    <w:bookmarkEnd w:id="13"/>
    <w:p w:rsidR="00D77663" w:rsidRPr="00756B4B" w:rsidRDefault="00D77663" w:rsidP="00D77663">
      <w:pPr>
        <w:pStyle w:val="Bezodstpw"/>
        <w:jc w:val="both"/>
        <w:rPr>
          <w:rFonts w:ascii="Times New Roman" w:hAnsi="Times New Roman" w:cs="Times New Roman"/>
        </w:rPr>
      </w:pPr>
    </w:p>
    <w:p w:rsidR="00D77663" w:rsidRPr="00756B4B" w:rsidRDefault="00044AF3" w:rsidP="00D77663">
      <w:pPr>
        <w:pStyle w:val="Bezodstpw"/>
        <w:jc w:val="both"/>
        <w:rPr>
          <w:rFonts w:ascii="Times New Roman" w:hAnsi="Times New Roman" w:cs="Times New Roman"/>
        </w:rPr>
      </w:pPr>
      <w:r w:rsidRPr="00756B4B">
        <w:rPr>
          <w:rFonts w:ascii="Times New Roman" w:hAnsi="Times New Roman" w:cs="Times New Roman"/>
          <w:b/>
        </w:rPr>
        <w:t xml:space="preserve">II.5.3. </w:t>
      </w:r>
      <w:r w:rsidR="00D77663" w:rsidRPr="00756B4B">
        <w:rPr>
          <w:rFonts w:ascii="Times New Roman" w:hAnsi="Times New Roman" w:cs="Times New Roman"/>
          <w:b/>
        </w:rPr>
        <w:t>Zgodność z zasadą zrównoważonego rozwoju</w:t>
      </w:r>
      <w:r w:rsidR="00D77663" w:rsidRPr="00756B4B">
        <w:rPr>
          <w:rFonts w:ascii="Times New Roman" w:hAnsi="Times New Roman" w:cs="Times New Roman"/>
        </w:rPr>
        <w:t xml:space="preserve"> </w:t>
      </w:r>
    </w:p>
    <w:p w:rsidR="00D77663" w:rsidRPr="00756B4B" w:rsidRDefault="00D77663"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b/>
        </w:rPr>
      </w:pPr>
      <w:bookmarkStart w:id="14" w:name="_Hlk2348835"/>
      <w:r w:rsidRPr="00756B4B">
        <w:rPr>
          <w:rFonts w:ascii="Times New Roman" w:hAnsi="Times New Roman" w:cs="Times New Roman"/>
          <w:b/>
        </w:rPr>
        <w:t xml:space="preserve">ZRÓWNOWAŻONY ROZWÓJ </w:t>
      </w:r>
    </w:p>
    <w:p w:rsidR="00F07BA7" w:rsidRPr="00756B4B" w:rsidRDefault="00F07BA7"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Zrównoważony rozwój to rozwój, w którym potrzeby obecnego pokolenia mogą być zaspokojone bez umniejszania szans przyszłych pokoleń na ich zaspokojenie. W ramach RPO WK-P w części współfinansowanej z EFS nie </w:t>
      </w:r>
      <w:r w:rsidR="00F07BA7" w:rsidRPr="00756B4B">
        <w:rPr>
          <w:rFonts w:ascii="Times New Roman" w:hAnsi="Times New Roman" w:cs="Times New Roman"/>
        </w:rPr>
        <w:t>można</w:t>
      </w:r>
      <w:r w:rsidRPr="00756B4B">
        <w:rPr>
          <w:rFonts w:ascii="Times New Roman" w:hAnsi="Times New Roman" w:cs="Times New Roman"/>
        </w:rPr>
        <w:t xml:space="preserve"> realizować projektu negatywnie wpływającego na stosowanie zasady zrównoważonego rozwoju. Realizacja projektu powinna odbywać się przy poszanowaniu czynnika społecznego, gospodarczego i ekologicznego. </w:t>
      </w:r>
      <w:r w:rsidR="00F07BA7" w:rsidRPr="00756B4B">
        <w:rPr>
          <w:rFonts w:ascii="Times New Roman" w:hAnsi="Times New Roman" w:cs="Times New Roman"/>
        </w:rPr>
        <w:t xml:space="preserve">Należy zadbać </w:t>
      </w:r>
      <w:r w:rsidRPr="00756B4B">
        <w:rPr>
          <w:rFonts w:ascii="Times New Roman" w:hAnsi="Times New Roman" w:cs="Times New Roman"/>
        </w:rPr>
        <w:t xml:space="preserve">o równowagę pomiędzy nimi. </w:t>
      </w:r>
      <w:r w:rsidR="00F07BA7" w:rsidRPr="00756B4B">
        <w:rPr>
          <w:rFonts w:ascii="Times New Roman" w:hAnsi="Times New Roman" w:cs="Times New Roman"/>
        </w:rPr>
        <w:t>P</w:t>
      </w:r>
      <w:r w:rsidRPr="00756B4B">
        <w:rPr>
          <w:rFonts w:ascii="Times New Roman" w:hAnsi="Times New Roman" w:cs="Times New Roman"/>
        </w:rPr>
        <w:t xml:space="preserve">rojekt </w:t>
      </w:r>
      <w:r w:rsidR="00F07BA7" w:rsidRPr="00756B4B">
        <w:rPr>
          <w:rFonts w:ascii="Times New Roman" w:hAnsi="Times New Roman" w:cs="Times New Roman"/>
        </w:rPr>
        <w:t xml:space="preserve">objęty grantem </w:t>
      </w:r>
      <w:r w:rsidRPr="00756B4B">
        <w:rPr>
          <w:rFonts w:ascii="Times New Roman" w:hAnsi="Times New Roman" w:cs="Times New Roman"/>
        </w:rPr>
        <w:t xml:space="preserve">powinien budzić świadomość społeczną w zakresie odpowiedzialności za środowisko naturalne.  </w:t>
      </w:r>
    </w:p>
    <w:p w:rsidR="00F07BA7" w:rsidRPr="00756B4B" w:rsidRDefault="00F07BA7" w:rsidP="00D77663">
      <w:pPr>
        <w:pStyle w:val="Bezodstpw"/>
        <w:jc w:val="both"/>
        <w:rPr>
          <w:rFonts w:ascii="Times New Roman" w:hAnsi="Times New Roman" w:cs="Times New Roman"/>
        </w:rPr>
      </w:pP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t xml:space="preserve">Przykłady realizacji zasady zrównoważonego rozwoju w projektach:  </w:t>
      </w:r>
    </w:p>
    <w:p w:rsidR="00D77663" w:rsidRPr="00756B4B" w:rsidRDefault="00D77663" w:rsidP="00D77663">
      <w:pPr>
        <w:pStyle w:val="Bezodstpw"/>
        <w:jc w:val="both"/>
        <w:rPr>
          <w:rFonts w:ascii="Times New Roman" w:hAnsi="Times New Roman" w:cs="Times New Roman"/>
        </w:rPr>
      </w:pPr>
      <w:r w:rsidRPr="00756B4B">
        <w:rPr>
          <w:rFonts w:ascii="Times New Roman" w:hAnsi="Times New Roman" w:cs="Times New Roman"/>
        </w:rPr>
        <w:lastRenderedPageBreak/>
        <w:t xml:space="preserve">a) stosowanie podczas realizacji projektu papieru i innych materiałów biurowych pochodzących z recyklingu;  b) 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c) tworzenie nowych miejsc pracy w sektorach „zielonej gospodarki”, tj. związanych ze środowiskiem naturalnym i energią odnawialną.  </w:t>
      </w:r>
    </w:p>
    <w:bookmarkEnd w:id="14"/>
    <w:p w:rsidR="00D77663" w:rsidRPr="00756B4B" w:rsidRDefault="00D77663" w:rsidP="00D77663">
      <w:pPr>
        <w:pStyle w:val="Bezodstpw"/>
        <w:jc w:val="both"/>
        <w:rPr>
          <w:rFonts w:ascii="Times New Roman" w:hAnsi="Times New Roman" w:cs="Times New Roman"/>
        </w:rPr>
      </w:pPr>
    </w:p>
    <w:p w:rsidR="00F07BA7" w:rsidRPr="00756B4B" w:rsidRDefault="00F07BA7" w:rsidP="00D77663">
      <w:pPr>
        <w:pStyle w:val="Bezodstpw"/>
        <w:jc w:val="both"/>
        <w:rPr>
          <w:rFonts w:ascii="Times New Roman" w:hAnsi="Times New Roman" w:cs="Times New Roman"/>
        </w:rPr>
      </w:pPr>
    </w:p>
    <w:p w:rsidR="00D77663" w:rsidRPr="00756B4B" w:rsidRDefault="00D77663" w:rsidP="00781132">
      <w:pPr>
        <w:pStyle w:val="Bezodstpw"/>
        <w:jc w:val="both"/>
        <w:rPr>
          <w:rFonts w:ascii="Times New Roman" w:hAnsi="Times New Roman" w:cs="Times New Roman"/>
          <w:b/>
        </w:rPr>
      </w:pPr>
    </w:p>
    <w:p w:rsidR="00781132" w:rsidRPr="00756B4B" w:rsidRDefault="00781132" w:rsidP="00044AF3">
      <w:pPr>
        <w:pStyle w:val="Bezodstpw"/>
        <w:shd w:val="clear" w:color="auto" w:fill="D9D9D9" w:themeFill="background1" w:themeFillShade="D9"/>
        <w:jc w:val="both"/>
        <w:rPr>
          <w:rFonts w:ascii="Times New Roman" w:hAnsi="Times New Roman" w:cs="Times New Roman"/>
          <w:b/>
        </w:rPr>
      </w:pPr>
      <w:r w:rsidRPr="00756B4B">
        <w:rPr>
          <w:rFonts w:ascii="Times New Roman" w:hAnsi="Times New Roman" w:cs="Times New Roman"/>
          <w:b/>
        </w:rPr>
        <w:t>III. Wniosek o powierzenie grantu</w:t>
      </w:r>
    </w:p>
    <w:p w:rsidR="00044AF3" w:rsidRPr="00756B4B" w:rsidRDefault="00044AF3" w:rsidP="00781132">
      <w:pPr>
        <w:pStyle w:val="Bezodstpw"/>
        <w:jc w:val="both"/>
        <w:rPr>
          <w:rFonts w:ascii="Times New Roman" w:hAnsi="Times New Roman" w:cs="Times New Roman"/>
          <w:b/>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III.1. Przygotowanie wniosku o powierzenie grantu</w:t>
      </w:r>
    </w:p>
    <w:p w:rsidR="00781132" w:rsidRPr="00756B4B" w:rsidRDefault="00752BDB" w:rsidP="00752BDB">
      <w:pPr>
        <w:pStyle w:val="Bezodstpw"/>
        <w:jc w:val="both"/>
        <w:rPr>
          <w:rFonts w:ascii="Times New Roman" w:hAnsi="Times New Roman" w:cs="Times New Roman"/>
        </w:rPr>
      </w:pPr>
      <w:bookmarkStart w:id="15" w:name="_Hlk2348862"/>
      <w:r w:rsidRPr="00756B4B">
        <w:rPr>
          <w:rFonts w:ascii="Times New Roman" w:hAnsi="Times New Roman" w:cs="Times New Roman"/>
        </w:rPr>
        <w:t xml:space="preserve">Formularz wniosku o powierzenie grantu i załączniki (wg obowiązujących wzorów wskazanych w Ogłoszeniu o naborze) należy pobrać ze strony </w:t>
      </w:r>
      <w:hyperlink r:id="rId17" w:history="1">
        <w:r w:rsidRPr="00756B4B">
          <w:rPr>
            <w:rStyle w:val="Hipercze"/>
            <w:rFonts w:ascii="Times New Roman" w:hAnsi="Times New Roman" w:cs="Times New Roman"/>
          </w:rPr>
          <w:t>www.lgd.ziemiagotyku.com</w:t>
        </w:r>
      </w:hyperlink>
      <w:r w:rsidRPr="00756B4B">
        <w:rPr>
          <w:rFonts w:ascii="Times New Roman" w:hAnsi="Times New Roman" w:cs="Times New Roman"/>
        </w:rPr>
        <w:t xml:space="preserve"> </w:t>
      </w:r>
      <w:r w:rsidR="00E214D4" w:rsidRPr="00756B4B">
        <w:rPr>
          <w:rFonts w:ascii="Times New Roman" w:hAnsi="Times New Roman" w:cs="Times New Roman"/>
        </w:rPr>
        <w:t xml:space="preserve">(zakładka KONKURSY) </w:t>
      </w:r>
      <w:r w:rsidRPr="00756B4B">
        <w:rPr>
          <w:rFonts w:ascii="Times New Roman" w:hAnsi="Times New Roman" w:cs="Times New Roman"/>
        </w:rPr>
        <w:t>i wypełnić elektronicznie. Wersję ostateczną kompletnie wypełnionego formularza wniosku o powierzenie grantu należy wydrukować i podpisać (pieczątka podmiotu oraz pieczątka/i imienna/e osoby/osób upoważnionej/</w:t>
      </w:r>
      <w:proofErr w:type="spellStart"/>
      <w:r w:rsidRPr="00756B4B">
        <w:rPr>
          <w:rFonts w:ascii="Times New Roman" w:hAnsi="Times New Roman" w:cs="Times New Roman"/>
        </w:rPr>
        <w:t>ych</w:t>
      </w:r>
      <w:proofErr w:type="spellEnd"/>
      <w:r w:rsidRPr="00756B4B">
        <w:rPr>
          <w:rFonts w:ascii="Times New Roman" w:hAnsi="Times New Roman" w:cs="Times New Roman"/>
        </w:rPr>
        <w:t>). Zalecane jest również załączenie wersji elektronicznej wniosku.</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Wnioskodawca opatruje wniosek o powierzenie grantu pieczęcią danego podmiotu oraz pieczęcią imienną osoby/osób upoważnionej/</w:t>
      </w:r>
      <w:proofErr w:type="spellStart"/>
      <w:r w:rsidRPr="00756B4B">
        <w:rPr>
          <w:rFonts w:ascii="Times New Roman" w:hAnsi="Times New Roman" w:cs="Times New Roman"/>
        </w:rPr>
        <w:t>ych</w:t>
      </w:r>
      <w:proofErr w:type="spellEnd"/>
      <w:r w:rsidRPr="00756B4B">
        <w:rPr>
          <w:rFonts w:ascii="Times New Roman" w:hAnsi="Times New Roman" w:cs="Times New Roman"/>
        </w:rPr>
        <w:t xml:space="preserve"> wskazanej/wskazanych we wniosku o powierzenie grantu wraz ze wskazaniem funkcji/stanowiska danej/</w:t>
      </w:r>
      <w:proofErr w:type="spellStart"/>
      <w:r w:rsidRPr="00756B4B">
        <w:rPr>
          <w:rFonts w:ascii="Times New Roman" w:hAnsi="Times New Roman" w:cs="Times New Roman"/>
        </w:rPr>
        <w:t>ch</w:t>
      </w:r>
      <w:proofErr w:type="spellEnd"/>
      <w:r w:rsidRPr="00756B4B">
        <w:rPr>
          <w:rFonts w:ascii="Times New Roman" w:hAnsi="Times New Roman" w:cs="Times New Roman"/>
        </w:rPr>
        <w:t xml:space="preserve"> osoby/osób. Dane na pieczęciach powinny być zgodne z danymi wskazanymi przez wnioskodawcę we wniosku. Wniosek musi być także podpisany przez osobę/y do tego upoważnioną/e.</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r w:rsidR="00F07BA7" w:rsidRPr="00756B4B">
        <w:rPr>
          <w:rFonts w:ascii="Times New Roman" w:hAnsi="Times New Roman" w:cs="Times New Roman"/>
        </w:rPr>
        <w:t xml:space="preserve"> Do wniosku należy dołączyć dokument potwierdzający reprezentację wnioskodawcy (np. aktualny wydruk z KRS, wyciąg z ewidencji itp.)</w:t>
      </w:r>
    </w:p>
    <w:p w:rsidR="00781132" w:rsidRPr="00756B4B" w:rsidRDefault="00752BDB" w:rsidP="00781132">
      <w:pPr>
        <w:pStyle w:val="Bezodstpw"/>
        <w:jc w:val="both"/>
        <w:rPr>
          <w:rFonts w:ascii="Times New Roman" w:hAnsi="Times New Roman" w:cs="Times New Roman"/>
        </w:rPr>
      </w:pPr>
      <w:r w:rsidRPr="00756B4B">
        <w:rPr>
          <w:rFonts w:ascii="Times New Roman" w:hAnsi="Times New Roman" w:cs="Times New Roman"/>
        </w:rPr>
        <w:t xml:space="preserve">Uwaga techniczna: </w:t>
      </w:r>
      <w:r w:rsidR="00781132" w:rsidRPr="00756B4B">
        <w:rPr>
          <w:rFonts w:ascii="Times New Roman" w:hAnsi="Times New Roman" w:cs="Times New Roman"/>
        </w:rPr>
        <w:t>Egzemplarz wniosku o powierzenie grantu w wersji papierowej powinien być wpięty jako odrębny kompletny dokument w foliowy skoroszyt z otworami umożliwiającymi wpięcie go do segregatora.</w:t>
      </w:r>
    </w:p>
    <w:bookmarkEnd w:id="15"/>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b/>
          <w:bCs/>
        </w:rPr>
        <w:t>III.2. Wycofanie wniosku o powierzenie grantu</w:t>
      </w:r>
      <w:r w:rsidRPr="00756B4B">
        <w:rPr>
          <w:rFonts w:ascii="Times New Roman" w:hAnsi="Times New Roman" w:cs="Times New Roman"/>
        </w:rPr>
        <w:t xml:space="preserve"> </w:t>
      </w:r>
    </w:p>
    <w:p w:rsidR="00781132" w:rsidRPr="00756B4B" w:rsidRDefault="00781132" w:rsidP="00781132">
      <w:pPr>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781132" w:rsidRPr="00756B4B" w:rsidRDefault="00781132" w:rsidP="00781132">
      <w:pPr>
        <w:pStyle w:val="Bezodstpw"/>
        <w:jc w:val="both"/>
        <w:rPr>
          <w:rFonts w:ascii="Times New Roman" w:hAnsi="Times New Roman" w:cs="Times New Roman"/>
        </w:rPr>
      </w:pPr>
      <w:proofErr w:type="spellStart"/>
      <w:r w:rsidRPr="00756B4B">
        <w:rPr>
          <w:rFonts w:ascii="Times New Roman" w:hAnsi="Times New Roman" w:cs="Times New Roman"/>
        </w:rPr>
        <w:t>Grantobiorca</w:t>
      </w:r>
      <w:proofErr w:type="spellEnd"/>
      <w:r w:rsidRPr="00756B4B">
        <w:rPr>
          <w:rFonts w:ascii="Times New Roman" w:hAnsi="Times New Roman" w:cs="Times New Roman"/>
        </w:rPr>
        <w:t>, który wycofał wniosek, może ponownie złożyć wniosek w ramach tego samego naboru, o ile nie dobiegł końca termin tego naboru wniosków.</w:t>
      </w:r>
    </w:p>
    <w:p w:rsidR="00AD63E4" w:rsidRPr="00756B4B" w:rsidRDefault="00AD63E4"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III.3. Udostępnienie dokumentów związanych z oceną wniosku o powierzenie grantu</w:t>
      </w:r>
    </w:p>
    <w:p w:rsidR="00781132" w:rsidRPr="00756B4B" w:rsidRDefault="00781132" w:rsidP="00781132">
      <w:pPr>
        <w:pStyle w:val="Bezodstpw"/>
        <w:jc w:val="both"/>
        <w:rPr>
          <w:rFonts w:ascii="Times New Roman" w:hAnsi="Times New Roman" w:cs="Times New Roman"/>
        </w:rPr>
      </w:pP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przysługuje prawo pisemnego wystąpienia do LGD o udostępnienie dokumentów związanych z oceną złożonego przez niego wniosku o powierzenie grantu, w tym kart ocen, przy </w:t>
      </w:r>
      <w:r w:rsidRPr="00756B4B">
        <w:rPr>
          <w:rFonts w:ascii="Times New Roman" w:hAnsi="Times New Roman" w:cs="Times New Roman"/>
        </w:rPr>
        <w:lastRenderedPageBreak/>
        <w:t xml:space="preserve">zachowaniu zasady anonimowości osób dokonujących oceny. LGD zapewnia sprawne wykonanie woli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w tym zakresie.</w:t>
      </w:r>
    </w:p>
    <w:p w:rsidR="00044AF3" w:rsidRPr="00756B4B" w:rsidRDefault="00044AF3" w:rsidP="00044AF3">
      <w:pPr>
        <w:shd w:val="clear" w:color="auto" w:fill="FFFFFF" w:themeFill="background1"/>
        <w:autoSpaceDE w:val="0"/>
        <w:autoSpaceDN w:val="0"/>
        <w:adjustRightInd w:val="0"/>
        <w:spacing w:after="0" w:line="240" w:lineRule="auto"/>
        <w:rPr>
          <w:rFonts w:ascii="Times New Roman" w:hAnsi="Times New Roman" w:cs="Times New Roman"/>
          <w:b/>
          <w:bCs/>
        </w:rPr>
      </w:pPr>
    </w:p>
    <w:p w:rsidR="00781132" w:rsidRPr="00756B4B" w:rsidRDefault="00781132" w:rsidP="00044AF3">
      <w:pPr>
        <w:shd w:val="clear" w:color="auto" w:fill="D9D9D9" w:themeFill="background1" w:themeFillShade="D9"/>
        <w:autoSpaceDE w:val="0"/>
        <w:autoSpaceDN w:val="0"/>
        <w:adjustRightInd w:val="0"/>
        <w:spacing w:after="0" w:line="240" w:lineRule="auto"/>
        <w:rPr>
          <w:rFonts w:ascii="Times New Roman" w:hAnsi="Times New Roman" w:cs="Times New Roman"/>
          <w:b/>
          <w:bCs/>
        </w:rPr>
      </w:pPr>
      <w:r w:rsidRPr="00756B4B">
        <w:rPr>
          <w:rFonts w:ascii="Times New Roman" w:hAnsi="Times New Roman" w:cs="Times New Roman"/>
          <w:b/>
          <w:bCs/>
        </w:rPr>
        <w:t>IV. Procedura oceny i wyboru projektu i warunki udzielania wsparcia</w:t>
      </w:r>
    </w:p>
    <w:p w:rsidR="00781132" w:rsidRPr="00756B4B" w:rsidRDefault="00781132" w:rsidP="00781132">
      <w:pPr>
        <w:pStyle w:val="Bezodstpw"/>
        <w:jc w:val="both"/>
        <w:rPr>
          <w:rFonts w:ascii="Times New Roman" w:hAnsi="Times New Roman" w:cs="Times New Roman"/>
          <w:b/>
          <w:bCs/>
        </w:rPr>
      </w:pPr>
    </w:p>
    <w:p w:rsidR="00781132" w:rsidRPr="00756B4B" w:rsidRDefault="00781132" w:rsidP="00781132">
      <w:pPr>
        <w:pStyle w:val="Bezodstpw"/>
        <w:jc w:val="both"/>
        <w:rPr>
          <w:rFonts w:ascii="Times New Roman" w:hAnsi="Times New Roman" w:cs="Times New Roman"/>
          <w:b/>
          <w:bCs/>
        </w:rPr>
      </w:pPr>
      <w:r w:rsidRPr="00756B4B">
        <w:rPr>
          <w:rFonts w:ascii="Times New Roman" w:hAnsi="Times New Roman" w:cs="Times New Roman"/>
          <w:b/>
          <w:bCs/>
        </w:rPr>
        <w:t>IV.1. Weryfikacja wstępna wniosku</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Po zakończeniu naboru wniosków pracownicy biura LGD dokonują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D81F90" w:rsidRPr="00756B4B" w:rsidRDefault="00D81F90" w:rsidP="00D81F90">
      <w:pPr>
        <w:pStyle w:val="Bezodstpw"/>
        <w:jc w:val="both"/>
        <w:rPr>
          <w:rFonts w:ascii="Times New Roman" w:hAnsi="Times New Roman" w:cs="Times New Roman"/>
        </w:rPr>
      </w:pPr>
      <w:r w:rsidRPr="00756B4B">
        <w:rPr>
          <w:rFonts w:ascii="Times New Roman" w:hAnsi="Times New Roman" w:cs="Times New Roman"/>
        </w:rPr>
        <w:t xml:space="preserve">W przypadku braków lub uchybień stwierdzonych na etapie weryfikacji wniosku przez pracowników biura LGD,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zostaje wezwany do złożenia pisemnych uzupełnień lub wyjaśnień w terminie 5 dni roboczych od dnia przesłania przez LGD informacji drogą elektroniczną na adres wskazany we wniosku o powierzenie grantu w trybie potwierdzenia odbioru.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składa uzupełnienia lub wyjaśnienia w formie pisma i poprawionych dokumentów (w tym wniosku) - osobiście w biurze LGD. Niezłożenie uzupełnień lub wyjaśnień w wyznaczonym terminie skutkuje weryfikacją wniosku zgodnie z jego pierwotnym brzmieniem.</w:t>
      </w:r>
    </w:p>
    <w:p w:rsidR="00D81F90" w:rsidRPr="00756B4B" w:rsidRDefault="00D81F90" w:rsidP="00D81F90">
      <w:pPr>
        <w:pStyle w:val="Bezodstpw"/>
        <w:jc w:val="both"/>
        <w:rPr>
          <w:rFonts w:ascii="Times New Roman" w:hAnsi="Times New Roman" w:cs="Times New Roman"/>
        </w:rPr>
      </w:pPr>
      <w:r w:rsidRPr="00756B4B">
        <w:rPr>
          <w:rFonts w:ascii="Times New Roman" w:hAnsi="Times New Roman" w:cs="Times New Roman"/>
        </w:rPr>
        <w:t xml:space="preserve">Wnioskodawca składając wniosek o  powierzenie grantu jednocześnie składa oświadczenie 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 </w:t>
      </w:r>
    </w:p>
    <w:p w:rsidR="00781132" w:rsidRPr="00756B4B" w:rsidRDefault="00781132" w:rsidP="00D81F90">
      <w:pPr>
        <w:pStyle w:val="Bezodstpw"/>
        <w:jc w:val="both"/>
        <w:rPr>
          <w:rFonts w:ascii="Times New Roman" w:hAnsi="Times New Roman" w:cs="Times New Roman"/>
        </w:rPr>
      </w:pPr>
      <w:r w:rsidRPr="00756B4B">
        <w:rPr>
          <w:rFonts w:ascii="Times New Roman" w:hAnsi="Times New Roman" w:cs="Times New Roman"/>
        </w:rPr>
        <w:t xml:space="preserve"> </w:t>
      </w: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 xml:space="preserve">IV.1.1. Proces decyzyjny – proces oceny i wyboru </w:t>
      </w:r>
      <w:proofErr w:type="spellStart"/>
      <w:r w:rsidRPr="00756B4B">
        <w:rPr>
          <w:rFonts w:ascii="Times New Roman" w:hAnsi="Times New Roman" w:cs="Times New Roman"/>
          <w:b/>
        </w:rPr>
        <w:t>Grantobiorcy</w:t>
      </w:r>
      <w:proofErr w:type="spellEnd"/>
    </w:p>
    <w:p w:rsidR="00781132" w:rsidRPr="00756B4B" w:rsidRDefault="00781132" w:rsidP="00781132">
      <w:pPr>
        <w:pStyle w:val="Bezodstpw"/>
        <w:jc w:val="both"/>
        <w:rPr>
          <w:rFonts w:ascii="Times New Roman" w:hAnsi="Times New Roman" w:cs="Times New Roman"/>
          <w:b/>
        </w:rPr>
      </w:pPr>
    </w:p>
    <w:p w:rsidR="00781132" w:rsidRPr="00756B4B" w:rsidRDefault="00781132" w:rsidP="00781132">
      <w:pPr>
        <w:pStyle w:val="Bezodstpw"/>
        <w:jc w:val="both"/>
        <w:rPr>
          <w:rFonts w:ascii="Times New Roman" w:eastAsia="Arial Narrow" w:hAnsi="Times New Roman" w:cs="Times New Roman"/>
        </w:rPr>
      </w:pPr>
      <w:r w:rsidRPr="00756B4B">
        <w:rPr>
          <w:rFonts w:ascii="Times New Roman" w:hAnsi="Times New Roman" w:cs="Times New Roman"/>
        </w:rPr>
        <w:t xml:space="preserve">Proces decyzyjny polega na wykonaniu czynności przez Radę LGD według procedur wyboru i oceny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xml:space="preserve"> w ramach projektów grantowych wraz z opisem sposobu rozliczania grantów, monitorowania i kontroli  dla projektów grantowych współfinansowanych ze środków </w:t>
      </w:r>
      <w:r w:rsidRPr="00756B4B">
        <w:rPr>
          <w:rFonts w:ascii="Times New Roman" w:eastAsia="Arial Narrow" w:hAnsi="Times New Roman" w:cs="Times New Roman"/>
        </w:rPr>
        <w:t>Regionalnego Programu Operacyjnego Województwa Kujawsko-Pomorskiego  na lata 2014-2020  (EFS) oraz Regulaminem Rady Stowarzyszenia LGD.</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Rada dokonuje wyboru projektów, które są zgodne z LSR.</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Zgodnie z art. 21 ust. 2 ustawy RLKS, za projekt zgodny z LSR uznaje się taki, który:</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1) zakłada realizację celów głównych i szczegółowych LSR, przez osiąganie zaplanowanych w LSR</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wskaźników;</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2) jest zgodny z RPO WK-P na lata 2014-2020;</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3) jest zgodny z zakresem tematycznym projektu;</w:t>
      </w: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4) jest objęty wnioskiem, który został złożony w miejscu i terminie wskazanym w Ogłoszeniu o naborze</w:t>
      </w:r>
      <w:r w:rsidR="00D81F90" w:rsidRPr="00756B4B">
        <w:rPr>
          <w:rFonts w:ascii="Times New Roman" w:hAnsi="Times New Roman" w:cs="Times New Roman"/>
        </w:rPr>
        <w:t xml:space="preserve"> </w:t>
      </w:r>
      <w:r w:rsidRPr="00756B4B">
        <w:rPr>
          <w:rFonts w:ascii="Times New Roman" w:hAnsi="Times New Roman" w:cs="Times New Roman"/>
        </w:rPr>
        <w:t>wniosków.</w:t>
      </w:r>
    </w:p>
    <w:p w:rsidR="00D81F90" w:rsidRPr="00756B4B" w:rsidRDefault="00D81F90" w:rsidP="00D81F90">
      <w:pPr>
        <w:pStyle w:val="Bezodstpw"/>
        <w:jc w:val="both"/>
        <w:rPr>
          <w:rFonts w:ascii="Times New Roman" w:hAnsi="Times New Roman" w:cs="Times New Roman"/>
        </w:rPr>
      </w:pPr>
      <w:r w:rsidRPr="00756B4B">
        <w:rPr>
          <w:rFonts w:ascii="Times New Roman" w:hAnsi="Times New Roman" w:cs="Times New Roman"/>
        </w:rPr>
        <w:t>Po dokonaniu oceny projektu objętego grantem z LSR następuje ocena wniosków o powierzenie grantu pod względem zgodności z kryteriami wyboru (tylko w odniesieniu do wniosków zgodnych z LSR).</w:t>
      </w:r>
    </w:p>
    <w:p w:rsidR="00781132" w:rsidRPr="00756B4B" w:rsidRDefault="00D81F90" w:rsidP="00781132">
      <w:pPr>
        <w:pStyle w:val="Bezodstpw"/>
        <w:jc w:val="both"/>
        <w:rPr>
          <w:rFonts w:ascii="Times New Roman" w:hAnsi="Times New Roman" w:cs="Times New Roman"/>
        </w:rPr>
      </w:pPr>
      <w:r w:rsidRPr="00756B4B">
        <w:rPr>
          <w:rFonts w:ascii="Times New Roman" w:hAnsi="Times New Roman" w:cs="Times New Roman"/>
        </w:rPr>
        <w:t xml:space="preserve">Każdemu wnioskowi o dofinansowanie przyznaje się odpowiednią liczbę punktów, zgodnie z lokalnymi kryteriami wyboru. </w:t>
      </w:r>
      <w:r w:rsidR="00781132" w:rsidRPr="00756B4B">
        <w:rPr>
          <w:rFonts w:ascii="Times New Roman" w:hAnsi="Times New Roman" w:cs="Times New Roman"/>
        </w:rPr>
        <w:t xml:space="preserve">Aby wniosek o powierzenie grantu mógł zostać wybrany przez Radę LGD do dofinansowania musi uzyskać minimum punktowe. </w:t>
      </w:r>
      <w:r w:rsidRPr="00756B4B">
        <w:rPr>
          <w:rFonts w:ascii="Times New Roman" w:hAnsi="Times New Roman" w:cs="Times New Roman"/>
        </w:rPr>
        <w:t xml:space="preserve"> </w:t>
      </w:r>
      <w:r w:rsidR="00781132" w:rsidRPr="00756B4B">
        <w:rPr>
          <w:rFonts w:ascii="Times New Roman" w:hAnsi="Times New Roman" w:cs="Times New Roman"/>
        </w:rPr>
        <w:t>Kryteria wyboru projektów pozostają niezmienne w całym procesie oceny i wyboru projektów dla danego naboru wniosków i stanowią załącznik do ogłoszenia o naborze wniosków o powierzenie grantów.</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 xml:space="preserve">Szczegółowy opis procesu przeprowadzania oceny i wyboru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xml:space="preserve"> przez Radę LGD znajduje się w upublicznionej procedurze LGD</w:t>
      </w:r>
      <w:r w:rsidR="008577F0" w:rsidRPr="00756B4B">
        <w:rPr>
          <w:rFonts w:ascii="Times New Roman" w:hAnsi="Times New Roman" w:cs="Times New Roman"/>
        </w:rPr>
        <w:t xml:space="preserve"> </w:t>
      </w:r>
      <w:hyperlink r:id="rId18" w:history="1">
        <w:r w:rsidR="008577F0" w:rsidRPr="00756B4B">
          <w:rPr>
            <w:rStyle w:val="Hipercze"/>
            <w:rFonts w:ascii="Times New Roman" w:hAnsi="Times New Roman" w:cs="Times New Roman"/>
          </w:rPr>
          <w:t>http://www.lgd.ziemiagotyku.com/rlks-2014-2020/procedury</w:t>
        </w:r>
      </w:hyperlink>
      <w:r w:rsidR="008577F0" w:rsidRPr="00756B4B">
        <w:rPr>
          <w:rFonts w:ascii="Times New Roman" w:hAnsi="Times New Roman" w:cs="Times New Roman"/>
        </w:rPr>
        <w:t xml:space="preserve"> </w:t>
      </w:r>
    </w:p>
    <w:p w:rsidR="008577F0" w:rsidRPr="00756B4B" w:rsidRDefault="008577F0"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bCs/>
        </w:rPr>
      </w:pPr>
      <w:r w:rsidRPr="00756B4B">
        <w:rPr>
          <w:rFonts w:ascii="Times New Roman" w:hAnsi="Times New Roman" w:cs="Times New Roman"/>
          <w:b/>
          <w:bCs/>
        </w:rPr>
        <w:t>IV.2. Informacja o projektach wybranych do dofinansowania</w:t>
      </w:r>
    </w:p>
    <w:p w:rsidR="00781132" w:rsidRPr="00756B4B" w:rsidRDefault="00781132" w:rsidP="00781132">
      <w:pPr>
        <w:pStyle w:val="Bezodstpw"/>
        <w:jc w:val="both"/>
        <w:rPr>
          <w:rFonts w:ascii="Times New Roman" w:hAnsi="Times New Roman" w:cs="Times New Roman"/>
        </w:rPr>
      </w:pPr>
    </w:p>
    <w:p w:rsidR="00D81F90" w:rsidRPr="00756B4B" w:rsidRDefault="00D81F90" w:rsidP="00D81F90">
      <w:pPr>
        <w:pStyle w:val="Bezodstpw"/>
        <w:jc w:val="both"/>
        <w:rPr>
          <w:rFonts w:ascii="Times New Roman" w:hAnsi="Times New Roman" w:cs="Times New Roman"/>
        </w:rPr>
      </w:pPr>
      <w:r w:rsidRPr="00756B4B">
        <w:rPr>
          <w:rFonts w:ascii="Times New Roman" w:hAnsi="Times New Roman" w:cs="Times New Roman"/>
        </w:rPr>
        <w:t xml:space="preserve">Biuro LGD w terminie 7 dni od dnia zakończenia wyboru projektów przesyła na adres mailowy wskazany oświadczeniu o korespondencji elektronicznej każdemu z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xml:space="preserve"> informacje   o wynikach oceny i wynikach wyboru, w tym oceny w zakresie spełniania kryteriów wyboru wraz z uzasadnieniem oceny i podaniem liczby punktów. LGD informuje w piśmie także o ustalonej kwocie grantu oraz możliwości odwołania od decyzji Rady.  W przypadku negatywnej oceny pismo do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jest dodatkowo wysyłane za pośrednictwem poczty z potwierdzeniem odbioru. </w:t>
      </w:r>
    </w:p>
    <w:p w:rsidR="00781132" w:rsidRPr="00756B4B" w:rsidRDefault="00781132" w:rsidP="00781132">
      <w:pPr>
        <w:pStyle w:val="Bezodstpw"/>
        <w:jc w:val="both"/>
        <w:rPr>
          <w:rFonts w:ascii="Times New Roman" w:hAnsi="Times New Roman" w:cs="Times New Roman"/>
          <w:b/>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 xml:space="preserve">LGD zamieszcza na swojej stronie internetowej: </w:t>
      </w:r>
    </w:p>
    <w:p w:rsidR="00D81F90" w:rsidRPr="00756B4B" w:rsidRDefault="00D81F90" w:rsidP="00D81F90">
      <w:pPr>
        <w:pStyle w:val="Bezodstpw"/>
        <w:jc w:val="both"/>
        <w:rPr>
          <w:rFonts w:ascii="Times New Roman" w:hAnsi="Times New Roman" w:cs="Times New Roman"/>
        </w:rPr>
      </w:pPr>
      <w:r w:rsidRPr="00756B4B">
        <w:rPr>
          <w:rFonts w:ascii="Times New Roman" w:hAnsi="Cambria Math" w:cs="Times New Roman"/>
        </w:rPr>
        <w:t>⎯</w:t>
      </w:r>
      <w:r w:rsidRPr="00756B4B">
        <w:rPr>
          <w:rFonts w:ascii="Times New Roman" w:hAnsi="Times New Roman" w:cs="Times New Roman"/>
        </w:rPr>
        <w:t xml:space="preserve"> listę projektów objętych grantami zgodnych z LSR </w:t>
      </w:r>
    </w:p>
    <w:p w:rsidR="00D81F90" w:rsidRPr="00756B4B" w:rsidRDefault="00D81F90" w:rsidP="00D81F90">
      <w:pPr>
        <w:pStyle w:val="Bezodstpw"/>
        <w:jc w:val="both"/>
        <w:rPr>
          <w:rFonts w:ascii="Times New Roman" w:hAnsi="Times New Roman" w:cs="Times New Roman"/>
        </w:rPr>
      </w:pPr>
      <w:r w:rsidRPr="00756B4B">
        <w:rPr>
          <w:rFonts w:ascii="Times New Roman" w:hAnsi="Cambria Math" w:cs="Times New Roman"/>
        </w:rPr>
        <w:t>⎯</w:t>
      </w:r>
      <w:r w:rsidRPr="00756B4B">
        <w:rPr>
          <w:rFonts w:ascii="Times New Roman" w:hAnsi="Times New Roman" w:cs="Times New Roman"/>
        </w:rPr>
        <w:t xml:space="preserve"> listy projektów objętych grantami wybranych do dofinansowania (ze wskazaniem, które z nich mieszczą się w limicie środków wskazanych w ogłoszeniu naboru wniosków),</w:t>
      </w:r>
    </w:p>
    <w:p w:rsidR="00781132" w:rsidRPr="00756B4B" w:rsidRDefault="00D81F90" w:rsidP="00D81F90">
      <w:pPr>
        <w:pStyle w:val="Bezodstpw"/>
        <w:jc w:val="both"/>
        <w:rPr>
          <w:rFonts w:ascii="Times New Roman" w:hAnsi="Times New Roman" w:cs="Times New Roman"/>
        </w:rPr>
      </w:pPr>
      <w:r w:rsidRPr="00756B4B">
        <w:rPr>
          <w:rFonts w:ascii="Times New Roman" w:hAnsi="Cambria Math" w:cs="Times New Roman"/>
        </w:rPr>
        <w:t>⎯</w:t>
      </w:r>
      <w:r w:rsidRPr="00756B4B">
        <w:rPr>
          <w:rFonts w:ascii="Times New Roman" w:hAnsi="Times New Roman" w:cs="Times New Roman"/>
        </w:rPr>
        <w:t xml:space="preserve"> protokół z posiedzenia Rady dotyczącego oceny i wyboru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zawierający  informację o wyłączeniach z procesu decyzyjnego, ze wskazaniem, których wniosków o powierzenie grantu wyłączenia dotyczyły.</w:t>
      </w:r>
    </w:p>
    <w:p w:rsidR="00D81F90" w:rsidRPr="00756B4B" w:rsidRDefault="00D81F90" w:rsidP="00D81F90">
      <w:pPr>
        <w:pStyle w:val="Bezodstpw"/>
        <w:jc w:val="both"/>
        <w:rPr>
          <w:rFonts w:ascii="Times New Roman" w:hAnsi="Times New Roman" w:cs="Times New Roman"/>
        </w:rPr>
      </w:pPr>
    </w:p>
    <w:p w:rsidR="00781132" w:rsidRPr="00756B4B" w:rsidRDefault="00044AF3" w:rsidP="00781132">
      <w:pPr>
        <w:jc w:val="both"/>
        <w:rPr>
          <w:rFonts w:ascii="Times New Roman" w:hAnsi="Times New Roman" w:cs="Times New Roman"/>
          <w:b/>
        </w:rPr>
      </w:pPr>
      <w:bookmarkStart w:id="16" w:name="_Hlk536092269"/>
      <w:proofErr w:type="spellStart"/>
      <w:r w:rsidRPr="00756B4B">
        <w:rPr>
          <w:rFonts w:ascii="Times New Roman" w:hAnsi="Times New Roman" w:cs="Times New Roman"/>
          <w:b/>
        </w:rPr>
        <w:t>Grantobiorca</w:t>
      </w:r>
      <w:proofErr w:type="spellEnd"/>
      <w:r w:rsidRPr="00756B4B">
        <w:rPr>
          <w:rFonts w:ascii="Times New Roman" w:hAnsi="Times New Roman" w:cs="Times New Roman"/>
          <w:b/>
        </w:rPr>
        <w:t xml:space="preserve"> w terminie 7 dni kalendarzowych od dnia odbioru zawiadomienia o wynikach oceny i wyboru Rady, może wnieść za pośrednictwem biura LGD</w:t>
      </w:r>
      <w:bookmarkEnd w:id="16"/>
      <w:r w:rsidRPr="00756B4B">
        <w:rPr>
          <w:rFonts w:ascii="Times New Roman" w:hAnsi="Times New Roman" w:cs="Times New Roman"/>
          <w:b/>
        </w:rPr>
        <w:t xml:space="preserve">, odwołanie od decyzji </w:t>
      </w:r>
      <w:r w:rsidR="00781132" w:rsidRPr="00756B4B">
        <w:rPr>
          <w:rFonts w:ascii="Times New Roman" w:hAnsi="Times New Roman" w:cs="Times New Roman"/>
          <w:b/>
        </w:rPr>
        <w:t xml:space="preserve">zgodnie z procedurą określoną przez LGD. </w:t>
      </w:r>
    </w:p>
    <w:p w:rsidR="00DA09A1" w:rsidRPr="00756B4B" w:rsidRDefault="00DA09A1" w:rsidP="00781132">
      <w:pPr>
        <w:jc w:val="both"/>
        <w:rPr>
          <w:rFonts w:ascii="Times New Roman" w:hAnsi="Times New Roman" w:cs="Times New Roman"/>
        </w:rPr>
      </w:pPr>
    </w:p>
    <w:p w:rsidR="00781132" w:rsidRPr="00756B4B" w:rsidRDefault="00781132" w:rsidP="00DA09A1">
      <w:pPr>
        <w:widowControl w:val="0"/>
        <w:shd w:val="clear" w:color="auto" w:fill="D9D9D9" w:themeFill="background1" w:themeFillShade="D9"/>
        <w:spacing w:after="0" w:line="240" w:lineRule="auto"/>
        <w:rPr>
          <w:rFonts w:ascii="Times New Roman" w:hAnsi="Times New Roman" w:cs="Times New Roman"/>
          <w:b/>
        </w:rPr>
      </w:pPr>
      <w:r w:rsidRPr="00756B4B">
        <w:rPr>
          <w:rFonts w:ascii="Times New Roman" w:hAnsi="Times New Roman" w:cs="Times New Roman"/>
          <w:b/>
        </w:rPr>
        <w:t xml:space="preserve">V. Umowa o powierzenie grantu </w:t>
      </w:r>
    </w:p>
    <w:p w:rsidR="00AC13AB" w:rsidRPr="00756B4B" w:rsidRDefault="00AC13AB" w:rsidP="00781132">
      <w:pPr>
        <w:widowControl w:val="0"/>
        <w:spacing w:after="0" w:line="240" w:lineRule="auto"/>
        <w:rPr>
          <w:rFonts w:ascii="Times New Roman" w:hAnsi="Times New Roman" w:cs="Times New Roman"/>
          <w:b/>
        </w:rPr>
      </w:pPr>
    </w:p>
    <w:p w:rsidR="00781132" w:rsidRPr="00756B4B" w:rsidRDefault="00781132" w:rsidP="00781132">
      <w:pPr>
        <w:widowControl w:val="0"/>
        <w:spacing w:after="0" w:line="240" w:lineRule="auto"/>
        <w:rPr>
          <w:rFonts w:ascii="Times New Roman" w:hAnsi="Times New Roman" w:cs="Times New Roman"/>
          <w:b/>
        </w:rPr>
      </w:pPr>
      <w:r w:rsidRPr="00756B4B">
        <w:rPr>
          <w:rFonts w:ascii="Times New Roman" w:hAnsi="Times New Roman" w:cs="Times New Roman"/>
          <w:b/>
        </w:rPr>
        <w:t xml:space="preserve">V.1. Informacje </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1.</w:t>
      </w:r>
      <w:r w:rsidRPr="00756B4B">
        <w:rPr>
          <w:rFonts w:ascii="Times New Roman" w:hAnsi="Times New Roman" w:cs="Times New Roman"/>
        </w:rPr>
        <w:tab/>
        <w:t>Umowa o powierzenie grantu zawarta zostanie z Wnioskodawcami (</w:t>
      </w:r>
      <w:proofErr w:type="spellStart"/>
      <w:r w:rsidRPr="00756B4B">
        <w:rPr>
          <w:rFonts w:ascii="Times New Roman" w:hAnsi="Times New Roman" w:cs="Times New Roman"/>
        </w:rPr>
        <w:t>Grantobiorcami</w:t>
      </w:r>
      <w:proofErr w:type="spellEnd"/>
      <w:r w:rsidRPr="00756B4B">
        <w:rPr>
          <w:rFonts w:ascii="Times New Roman" w:hAnsi="Times New Roman" w:cs="Times New Roman"/>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2.</w:t>
      </w:r>
      <w:r w:rsidRPr="00756B4B">
        <w:rPr>
          <w:rFonts w:ascii="Times New Roman" w:hAnsi="Times New Roman" w:cs="Times New Roman"/>
        </w:rPr>
        <w:tab/>
        <w:t xml:space="preserve">Po pozytywnej ocenie i wybraniu projektu do dofinansowania, </w:t>
      </w:r>
      <w:proofErr w:type="spellStart"/>
      <w:r w:rsidRPr="00756B4B">
        <w:rPr>
          <w:rFonts w:ascii="Times New Roman" w:hAnsi="Times New Roman" w:cs="Times New Roman"/>
        </w:rPr>
        <w:t>grantodawca</w:t>
      </w:r>
      <w:proofErr w:type="spellEnd"/>
      <w:r w:rsidRPr="00756B4B">
        <w:rPr>
          <w:rFonts w:ascii="Times New Roman" w:hAnsi="Times New Roman" w:cs="Times New Roman"/>
        </w:rPr>
        <w:t xml:space="preserve"> przygotowuje umowy o powierzenie grantu.</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3.</w:t>
      </w:r>
      <w:r w:rsidRPr="00756B4B">
        <w:rPr>
          <w:rFonts w:ascii="Times New Roman" w:hAnsi="Times New Roman" w:cs="Times New Roman"/>
        </w:rPr>
        <w:tab/>
        <w:t xml:space="preserve">Zarząd, po dostarczeniu przez </w:t>
      </w:r>
      <w:proofErr w:type="spellStart"/>
      <w:r w:rsidRPr="00756B4B">
        <w:rPr>
          <w:rFonts w:ascii="Times New Roman" w:hAnsi="Times New Roman" w:cs="Times New Roman"/>
        </w:rPr>
        <w:t>grantobiorcę</w:t>
      </w:r>
      <w:proofErr w:type="spellEnd"/>
      <w:r w:rsidRPr="00756B4B">
        <w:rPr>
          <w:rFonts w:ascii="Times New Roman" w:hAnsi="Times New Roman" w:cs="Times New Roman"/>
        </w:rPr>
        <w:t xml:space="preserve"> wymaganych załączników, zaprasza wybranych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xml:space="preserve"> na podpisanie umów o powierzenie grantu, w terminie 7 dni kalendarzowych od dnia dostarczenia wezwania wskazując miejsce ich podpisania.</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4.</w:t>
      </w:r>
      <w:r w:rsidRPr="00756B4B">
        <w:rPr>
          <w:rFonts w:ascii="Times New Roman" w:hAnsi="Times New Roman" w:cs="Times New Roman"/>
        </w:rPr>
        <w:tab/>
        <w:t xml:space="preserve">W przypadku, gdy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nie stawi się na podpisanie umowy o powierzenie grantu w wyznaczonym terminie, LGD ponownie zaprasza </w:t>
      </w:r>
      <w:proofErr w:type="spellStart"/>
      <w:r w:rsidRPr="00756B4B">
        <w:rPr>
          <w:rFonts w:ascii="Times New Roman" w:hAnsi="Times New Roman" w:cs="Times New Roman"/>
        </w:rPr>
        <w:t>grantobiorcę</w:t>
      </w:r>
      <w:proofErr w:type="spellEnd"/>
      <w:r w:rsidRPr="00756B4B">
        <w:rPr>
          <w:rFonts w:ascii="Times New Roman" w:hAnsi="Times New Roman" w:cs="Times New Roman"/>
        </w:rPr>
        <w:t xml:space="preserve"> na podpisanie umowy, wyznaczając drugi termin. W sytuacji gdy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pomimo dwukrotnego zaproszenia, nie stawi się na podpisanie umowy, LGD odstępuje od jej podpisania.</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5.</w:t>
      </w:r>
      <w:r w:rsidRPr="00756B4B">
        <w:rPr>
          <w:rFonts w:ascii="Times New Roman" w:hAnsi="Times New Roman" w:cs="Times New Roman"/>
        </w:rPr>
        <w:tab/>
        <w:t xml:space="preserve">Umowę o powierzenie grantu podpisują: ze strony </w:t>
      </w:r>
      <w:proofErr w:type="spellStart"/>
      <w:r w:rsidRPr="00756B4B">
        <w:rPr>
          <w:rFonts w:ascii="Times New Roman" w:hAnsi="Times New Roman" w:cs="Times New Roman"/>
        </w:rPr>
        <w:t>grantodawcy</w:t>
      </w:r>
      <w:proofErr w:type="spellEnd"/>
      <w:r w:rsidRPr="00756B4B">
        <w:rPr>
          <w:rFonts w:ascii="Times New Roman" w:hAnsi="Times New Roman" w:cs="Times New Roman"/>
        </w:rPr>
        <w:t xml:space="preserve"> Zarząd, a ze strony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osoby upoważnione do jego reprezentowania.</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6.</w:t>
      </w:r>
      <w:r w:rsidRPr="00756B4B">
        <w:rPr>
          <w:rFonts w:ascii="Times New Roman" w:hAnsi="Times New Roman" w:cs="Times New Roman"/>
        </w:rPr>
        <w:tab/>
        <w:t xml:space="preserve">Umowa o powierzenie grantu określa: strony umowy; przedmiot umowy; sposób realizacji projektu; wysokość przyznanego grantu; warunki przekazania i rozliczenia grantu; zasady dokumentowania realizacji projektu; warunki i sposoby pozyskiwania od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proofErr w:type="spellStart"/>
      <w:r w:rsidRPr="00756B4B">
        <w:rPr>
          <w:rFonts w:ascii="Times New Roman" w:hAnsi="Times New Roman" w:cs="Times New Roman"/>
        </w:rPr>
        <w:t>grantobiorcy</w:t>
      </w:r>
      <w:proofErr w:type="spellEnd"/>
      <w:r w:rsidRPr="00756B4B">
        <w:rPr>
          <w:rFonts w:ascii="Times New Roman" w:hAnsi="Times New Roman" w:cs="Times New Roman"/>
        </w:rPr>
        <w:t xml:space="preserve"> w tym: </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a.</w:t>
      </w:r>
      <w:r w:rsidRPr="00756B4B">
        <w:rPr>
          <w:rFonts w:ascii="Times New Roman" w:hAnsi="Times New Roman" w:cs="Times New Roman"/>
        </w:rPr>
        <w:tab/>
        <w:t>osiągnięcie celu i zachowanie trwałości projektu, na który udzielany jest grant (jeśli dotyczy);</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b.</w:t>
      </w:r>
      <w:r w:rsidRPr="00756B4B">
        <w:rPr>
          <w:rFonts w:ascii="Times New Roman" w:hAnsi="Times New Roman" w:cs="Times New Roman"/>
        </w:rPr>
        <w:tab/>
        <w:t>zwrot grantu w przypadku wykorzystania go niezgodnie z celami;</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c.</w:t>
      </w:r>
      <w:r w:rsidRPr="00756B4B">
        <w:rPr>
          <w:rFonts w:ascii="Times New Roman" w:hAnsi="Times New Roman" w:cs="Times New Roman"/>
        </w:rPr>
        <w:tab/>
        <w:t xml:space="preserve">poddanie się kontroli przeprowadzanej przez </w:t>
      </w:r>
      <w:proofErr w:type="spellStart"/>
      <w:r w:rsidRPr="00756B4B">
        <w:rPr>
          <w:rFonts w:ascii="Times New Roman" w:hAnsi="Times New Roman" w:cs="Times New Roman"/>
        </w:rPr>
        <w:t>grantodawcę</w:t>
      </w:r>
      <w:proofErr w:type="spellEnd"/>
      <w:r w:rsidRPr="00756B4B">
        <w:rPr>
          <w:rFonts w:ascii="Times New Roman" w:hAnsi="Times New Roman" w:cs="Times New Roman"/>
        </w:rPr>
        <w:t xml:space="preserve">, IZ RPO </w:t>
      </w:r>
      <w:proofErr w:type="spellStart"/>
      <w:r w:rsidRPr="00756B4B">
        <w:rPr>
          <w:rFonts w:ascii="Times New Roman" w:hAnsi="Times New Roman" w:cs="Times New Roman"/>
        </w:rPr>
        <w:t>WK-P</w:t>
      </w:r>
      <w:proofErr w:type="spellEnd"/>
      <w:r w:rsidRPr="00756B4B">
        <w:rPr>
          <w:rFonts w:ascii="Times New Roman" w:hAnsi="Times New Roman" w:cs="Times New Roman"/>
        </w:rPr>
        <w:t xml:space="preserve"> i inne uprawnione organy;</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d.</w:t>
      </w:r>
      <w:r w:rsidRPr="00756B4B">
        <w:rPr>
          <w:rFonts w:ascii="Times New Roman" w:hAnsi="Times New Roman" w:cs="Times New Roman"/>
        </w:rPr>
        <w:tab/>
        <w:t>gromadzenie i przechowywanie dokumentów dotyczących realizowanego grantu;</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lastRenderedPageBreak/>
        <w:t>i.</w:t>
      </w:r>
      <w:r w:rsidRPr="00756B4B">
        <w:rPr>
          <w:rFonts w:ascii="Times New Roman" w:hAnsi="Times New Roman" w:cs="Times New Roman"/>
        </w:rPr>
        <w:tab/>
        <w:t xml:space="preserve">udostępnianie </w:t>
      </w:r>
      <w:proofErr w:type="spellStart"/>
      <w:r w:rsidRPr="00756B4B">
        <w:rPr>
          <w:rFonts w:ascii="Times New Roman" w:hAnsi="Times New Roman" w:cs="Times New Roman"/>
        </w:rPr>
        <w:t>grantodawcy</w:t>
      </w:r>
      <w:proofErr w:type="spellEnd"/>
      <w:r w:rsidRPr="00756B4B">
        <w:rPr>
          <w:rFonts w:ascii="Times New Roman" w:hAnsi="Times New Roman" w:cs="Times New Roman"/>
        </w:rPr>
        <w:t xml:space="preserve"> i IZ RPO WK-P informacji i dokumentów niezbędnych do przeprowadzania kontroli, monitoringu i ewaluacji projektu, na który udzielany jest grant;</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ii.</w:t>
      </w:r>
      <w:r w:rsidRPr="00756B4B">
        <w:rPr>
          <w:rFonts w:ascii="Times New Roman" w:hAnsi="Times New Roman" w:cs="Times New Roman"/>
        </w:rPr>
        <w:tab/>
        <w:t>zasad powierzenia przetwarzania danych osobowych;</w:t>
      </w:r>
    </w:p>
    <w:p w:rsidR="00DA09A1"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e.</w:t>
      </w:r>
      <w:r w:rsidRPr="00756B4B">
        <w:rPr>
          <w:rFonts w:ascii="Times New Roman" w:hAnsi="Times New Roman" w:cs="Times New Roman"/>
        </w:rPr>
        <w:tab/>
        <w:t>niefinansowania kosztów kwalifikowalnych z innych środków publicznych;</w:t>
      </w:r>
    </w:p>
    <w:p w:rsidR="00781132" w:rsidRPr="00756B4B" w:rsidRDefault="00DA09A1" w:rsidP="00DA09A1">
      <w:pPr>
        <w:pStyle w:val="Bezodstpw"/>
        <w:jc w:val="both"/>
        <w:rPr>
          <w:rFonts w:ascii="Times New Roman" w:hAnsi="Times New Roman" w:cs="Times New Roman"/>
        </w:rPr>
      </w:pPr>
      <w:r w:rsidRPr="00756B4B">
        <w:rPr>
          <w:rFonts w:ascii="Times New Roman" w:hAnsi="Times New Roman" w:cs="Times New Roman"/>
        </w:rPr>
        <w:t>f.</w:t>
      </w:r>
      <w:r w:rsidRPr="00756B4B">
        <w:rPr>
          <w:rFonts w:ascii="Times New Roman" w:hAnsi="Times New Roman" w:cs="Times New Roman"/>
        </w:rPr>
        <w:tab/>
        <w:t>zachowania konkurencyjnego trybu wyboru wykonawców poszczególnych zadań ujętych w zestawieniu kosztów (jeśli dotyczy).</w:t>
      </w:r>
    </w:p>
    <w:p w:rsidR="00DA09A1" w:rsidRPr="00756B4B" w:rsidRDefault="00DA09A1" w:rsidP="00DA09A1">
      <w:pPr>
        <w:pStyle w:val="Bezodstpw"/>
        <w:jc w:val="both"/>
        <w:rPr>
          <w:rFonts w:ascii="Times New Roman" w:hAnsi="Times New Roman" w:cs="Times New Roman"/>
          <w:b/>
        </w:rPr>
      </w:pPr>
    </w:p>
    <w:p w:rsidR="00781132" w:rsidRPr="00756B4B" w:rsidRDefault="00781132" w:rsidP="00781132">
      <w:pPr>
        <w:pStyle w:val="Bezodstpw"/>
        <w:jc w:val="both"/>
        <w:rPr>
          <w:rFonts w:ascii="Times New Roman" w:hAnsi="Times New Roman" w:cs="Times New Roman"/>
          <w:b/>
        </w:rPr>
      </w:pPr>
      <w:r w:rsidRPr="00756B4B">
        <w:rPr>
          <w:rFonts w:ascii="Times New Roman" w:hAnsi="Times New Roman" w:cs="Times New Roman"/>
          <w:b/>
        </w:rPr>
        <w:t xml:space="preserve">V.2. Dokumenty wymagane do podpisania Umowy o powierzenie grantu </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bookmarkStart w:id="17" w:name="_Hlk1568598"/>
      <w:proofErr w:type="spellStart"/>
      <w:r w:rsidRPr="00756B4B">
        <w:rPr>
          <w:rFonts w:ascii="Times New Roman" w:hAnsi="Times New Roman" w:cs="Times New Roman"/>
        </w:rPr>
        <w:t>Grantobiorcy</w:t>
      </w:r>
      <w:proofErr w:type="spellEnd"/>
      <w:r w:rsidRPr="00756B4B">
        <w:rPr>
          <w:rFonts w:ascii="Times New Roman" w:hAnsi="Times New Roman" w:cs="Times New Roman"/>
        </w:rPr>
        <w:t>,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bookmarkEnd w:id="17"/>
    <w:p w:rsidR="00781132" w:rsidRPr="00756B4B" w:rsidRDefault="00781132" w:rsidP="00781132">
      <w:pPr>
        <w:pStyle w:val="Bezodstpw"/>
        <w:jc w:val="both"/>
        <w:rPr>
          <w:rFonts w:ascii="Times New Roman" w:hAnsi="Times New Roman" w:cs="Times New Roman"/>
        </w:rPr>
      </w:pPr>
      <w:r w:rsidRPr="00756B4B">
        <w:rPr>
          <w:rFonts w:ascii="Times New Roman" w:hAnsi="Times New Roman" w:cs="Times New Roman"/>
        </w:rPr>
        <w:t xml:space="preserve">W przypadku, gdy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xml:space="preserve"> nie dostarczy załączników do umowy w wyznaczonym terminie, LGD ponownie wzywa </w:t>
      </w:r>
      <w:proofErr w:type="spellStart"/>
      <w:r w:rsidRPr="00756B4B">
        <w:rPr>
          <w:rFonts w:ascii="Times New Roman" w:hAnsi="Times New Roman" w:cs="Times New Roman"/>
        </w:rPr>
        <w:t>grantobiorcę</w:t>
      </w:r>
      <w:proofErr w:type="spellEnd"/>
      <w:r w:rsidRPr="00756B4B">
        <w:rPr>
          <w:rFonts w:ascii="Times New Roman" w:hAnsi="Times New Roman" w:cs="Times New Roman"/>
        </w:rPr>
        <w:t xml:space="preserve"> do ich złożenia, wyznaczając drugi termin. W sytuacji gdy </w:t>
      </w:r>
      <w:proofErr w:type="spellStart"/>
      <w:r w:rsidRPr="00756B4B">
        <w:rPr>
          <w:rFonts w:ascii="Times New Roman" w:hAnsi="Times New Roman" w:cs="Times New Roman"/>
        </w:rPr>
        <w:t>grantobiorca</w:t>
      </w:r>
      <w:proofErr w:type="spellEnd"/>
      <w:r w:rsidRPr="00756B4B">
        <w:rPr>
          <w:rFonts w:ascii="Times New Roman" w:hAnsi="Times New Roman" w:cs="Times New Roman"/>
        </w:rPr>
        <w:t>, pomimo dwukrotnego wezwania, nie dostarczy wymaganych załączników, LGD odstępuje od podpisania umowy o powierzenie grantu.</w:t>
      </w:r>
    </w:p>
    <w:p w:rsidR="00781132" w:rsidRPr="00756B4B" w:rsidRDefault="00781132" w:rsidP="00781132">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rPr>
      </w:pPr>
      <w:bookmarkStart w:id="18" w:name="_Hlk1568852"/>
      <w:r w:rsidRPr="00756B4B">
        <w:rPr>
          <w:rFonts w:ascii="Times New Roman" w:hAnsi="Times New Roman" w:cs="Times New Roman"/>
        </w:rPr>
        <w:t>LGD wymaga dostarczenia następujących dokumentów:</w:t>
      </w:r>
    </w:p>
    <w:bookmarkEnd w:id="18"/>
    <w:p w:rsidR="000A017F"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aktualny wyciąg z Krajowego Rejestru Sądowego lub innego rejestru/ewidencji właściwych dla formy organizacyjnej wnioskodawcy; oświadczenie o niezaleganiu z opłacaniem składek na ubezpieczenie społeczne i zdrowotne, Fundusz Pracy, Państwowy Fundusz Rehabilitacji Osób Niepełnosprawnych lub innych należności wymaganych odrębnymi przepisami (na wzorze udostępnionym przez LGD);</w:t>
      </w:r>
    </w:p>
    <w:p w:rsidR="000A017F"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oświadczenie o niezaleganiu z uiszczaniem podatków wobec Skarbu Państwa (na wzorze udostępnionym przez LGD);</w:t>
      </w:r>
    </w:p>
    <w:p w:rsidR="000A017F"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xml:space="preserve">- oświadczenie wnioskodawcy o kwalifikowalności VAT w zakresie możliwości odzyskiwania/odliczania VAT </w:t>
      </w:r>
    </w:p>
    <w:p w:rsidR="000A017F"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oświadczenie o zobowiązaniu/braku zobowiązania do stosowania ustawy PZP.;</w:t>
      </w:r>
    </w:p>
    <w:p w:rsidR="000A017F"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oświadczenie dotyczące przekazywania wytycznych w formie elektronicznej;</w:t>
      </w:r>
    </w:p>
    <w:p w:rsidR="00781132" w:rsidRPr="00756B4B" w:rsidRDefault="000A017F" w:rsidP="000A017F">
      <w:pPr>
        <w:pStyle w:val="Bezodstpw"/>
        <w:jc w:val="both"/>
        <w:rPr>
          <w:rFonts w:ascii="Times New Roman" w:hAnsi="Times New Roman" w:cs="Times New Roman"/>
        </w:rPr>
      </w:pPr>
      <w:r w:rsidRPr="00756B4B">
        <w:rPr>
          <w:rFonts w:ascii="Times New Roman" w:hAnsi="Times New Roman" w:cs="Times New Roman"/>
        </w:rPr>
        <w:t>- oświadczenie o rachunku bankowym wnioskodawcy albo potwierdzenie otwarcia rachunku bankowego dla projektu, np. kopia umowy o prowadzenie rachunku</w:t>
      </w:r>
      <w:r w:rsidR="00E650BE" w:rsidRPr="00756B4B">
        <w:rPr>
          <w:rFonts w:ascii="Times New Roman" w:hAnsi="Times New Roman" w:cs="Times New Roman"/>
        </w:rPr>
        <w:t>.</w:t>
      </w:r>
    </w:p>
    <w:p w:rsidR="000A017F" w:rsidRPr="00756B4B" w:rsidRDefault="000A017F" w:rsidP="000A017F">
      <w:pPr>
        <w:pStyle w:val="Bezodstpw"/>
        <w:jc w:val="both"/>
        <w:rPr>
          <w:rFonts w:ascii="Times New Roman" w:hAnsi="Times New Roman" w:cs="Times New Roman"/>
        </w:rPr>
      </w:pPr>
    </w:p>
    <w:p w:rsidR="00781132" w:rsidRPr="00756B4B" w:rsidRDefault="00781132" w:rsidP="00781132">
      <w:pPr>
        <w:pStyle w:val="Bezodstpw"/>
        <w:jc w:val="both"/>
        <w:rPr>
          <w:rFonts w:ascii="Times New Roman" w:hAnsi="Times New Roman" w:cs="Times New Roman"/>
          <w:b/>
          <w:bCs/>
        </w:rPr>
      </w:pPr>
      <w:r w:rsidRPr="00756B4B">
        <w:rPr>
          <w:rFonts w:ascii="Times New Roman" w:hAnsi="Times New Roman" w:cs="Times New Roman"/>
          <w:b/>
          <w:bCs/>
        </w:rPr>
        <w:t>V.3. Zabezpieczenie prawidłowej realizacji Umowy o powierzenie grantu</w:t>
      </w:r>
    </w:p>
    <w:p w:rsidR="00781132" w:rsidRPr="00756B4B" w:rsidRDefault="00781132" w:rsidP="00781132">
      <w:pPr>
        <w:spacing w:after="0" w:line="240" w:lineRule="auto"/>
        <w:jc w:val="center"/>
        <w:rPr>
          <w:rFonts w:ascii="Times New Roman" w:hAnsi="Times New Roman" w:cs="Times New Roman"/>
          <w:b/>
        </w:rPr>
      </w:pPr>
    </w:p>
    <w:p w:rsidR="000A017F" w:rsidRPr="00756B4B" w:rsidRDefault="000A017F" w:rsidP="000A017F">
      <w:pPr>
        <w:pStyle w:val="Bezodstpw"/>
        <w:jc w:val="both"/>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 xml:space="preserve">1. </w:t>
      </w:r>
      <w:proofErr w:type="spellStart"/>
      <w:r w:rsidRPr="00756B4B">
        <w:rPr>
          <w:rFonts w:ascii="Times New Roman" w:eastAsia="Times New Roman" w:hAnsi="Times New Roman" w:cs="Times New Roman"/>
          <w:lang w:eastAsia="pl-PL"/>
        </w:rPr>
        <w:t>Grantobiorca</w:t>
      </w:r>
      <w:proofErr w:type="spellEnd"/>
      <w:r w:rsidRPr="00756B4B">
        <w:rPr>
          <w:rFonts w:ascii="Times New Roman" w:eastAsia="Times New Roman" w:hAnsi="Times New Roman" w:cs="Times New Roman"/>
          <w:lang w:eastAsia="pl-PL"/>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 produktu i rezultatu.</w:t>
      </w:r>
    </w:p>
    <w:p w:rsidR="000A017F" w:rsidRPr="00756B4B" w:rsidRDefault="000A017F" w:rsidP="000A017F">
      <w:pPr>
        <w:pStyle w:val="Bezodstpw"/>
        <w:jc w:val="both"/>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 xml:space="preserve">2. </w:t>
      </w:r>
      <w:proofErr w:type="spellStart"/>
      <w:r w:rsidRPr="00756B4B">
        <w:rPr>
          <w:rFonts w:ascii="Times New Roman" w:eastAsia="Times New Roman" w:hAnsi="Times New Roman" w:cs="Times New Roman"/>
          <w:lang w:eastAsia="pl-PL"/>
        </w:rPr>
        <w:t>Grantobiorca</w:t>
      </w:r>
      <w:proofErr w:type="spellEnd"/>
      <w:r w:rsidRPr="00756B4B">
        <w:rPr>
          <w:rFonts w:ascii="Times New Roman" w:eastAsia="Times New Roman" w:hAnsi="Times New Roman" w:cs="Times New Roman"/>
          <w:lang w:eastAsia="pl-PL"/>
        </w:rPr>
        <w:t xml:space="preserve"> zobowiązany będzie do zwrotu środków na konto LGD w wyznaczonym terminie.</w:t>
      </w:r>
    </w:p>
    <w:p w:rsidR="000A017F" w:rsidRPr="00756B4B" w:rsidRDefault="000A017F" w:rsidP="000A017F">
      <w:pPr>
        <w:pStyle w:val="Bezodstpw"/>
        <w:jc w:val="both"/>
        <w:rPr>
          <w:rFonts w:ascii="Times New Roman" w:eastAsia="Times New Roman" w:hAnsi="Times New Roman" w:cs="Times New Roman"/>
          <w:lang w:eastAsia="pl-PL"/>
        </w:rPr>
      </w:pPr>
      <w:r w:rsidRPr="00756B4B">
        <w:rPr>
          <w:rFonts w:ascii="Times New Roman" w:eastAsia="Times New Roman" w:hAnsi="Times New Roman" w:cs="Times New Roman"/>
          <w:lang w:eastAsia="pl-PL"/>
        </w:rPr>
        <w:t xml:space="preserve">3. W przypadku niewywiązania się </w:t>
      </w:r>
      <w:proofErr w:type="spellStart"/>
      <w:r w:rsidRPr="00756B4B">
        <w:rPr>
          <w:rFonts w:ascii="Times New Roman" w:eastAsia="Times New Roman" w:hAnsi="Times New Roman" w:cs="Times New Roman"/>
          <w:lang w:eastAsia="pl-PL"/>
        </w:rPr>
        <w:t>Grantobiorcy</w:t>
      </w:r>
      <w:proofErr w:type="spellEnd"/>
      <w:r w:rsidRPr="00756B4B">
        <w:rPr>
          <w:rFonts w:ascii="Times New Roman" w:eastAsia="Times New Roman" w:hAnsi="Times New Roman" w:cs="Times New Roman"/>
          <w:lang w:eastAsia="pl-PL"/>
        </w:rPr>
        <w:t xml:space="preserve"> z tego obowiązku, LGD dołoży wszelkich starań natury prawnej, aby odzyskać powierzone środki od </w:t>
      </w:r>
      <w:proofErr w:type="spellStart"/>
      <w:r w:rsidRPr="00756B4B">
        <w:rPr>
          <w:rFonts w:ascii="Times New Roman" w:eastAsia="Times New Roman" w:hAnsi="Times New Roman" w:cs="Times New Roman"/>
          <w:lang w:eastAsia="pl-PL"/>
        </w:rPr>
        <w:t>grantobiorcy</w:t>
      </w:r>
      <w:proofErr w:type="spellEnd"/>
      <w:r w:rsidRPr="00756B4B">
        <w:rPr>
          <w:rFonts w:ascii="Times New Roman" w:eastAsia="Times New Roman" w:hAnsi="Times New Roman" w:cs="Times New Roman"/>
          <w:lang w:eastAsia="pl-PL"/>
        </w:rPr>
        <w:t>.</w:t>
      </w:r>
    </w:p>
    <w:p w:rsidR="00781132" w:rsidRPr="00756B4B" w:rsidRDefault="000A017F" w:rsidP="000A017F">
      <w:pPr>
        <w:pStyle w:val="Bezodstpw"/>
        <w:jc w:val="both"/>
        <w:rPr>
          <w:rFonts w:ascii="Times New Roman" w:hAnsi="Times New Roman" w:cs="Times New Roman"/>
        </w:rPr>
      </w:pPr>
      <w:r w:rsidRPr="00756B4B">
        <w:rPr>
          <w:rFonts w:ascii="Times New Roman" w:eastAsia="Times New Roman" w:hAnsi="Times New Roman" w:cs="Times New Roman"/>
          <w:lang w:eastAsia="pl-PL"/>
        </w:rPr>
        <w:t>4. Wszystkie szczegóły dotyczące zabezpieczenia grantów dookreśla umowa o powierzenie grantu.</w:t>
      </w:r>
    </w:p>
    <w:p w:rsidR="00781132" w:rsidRPr="00756B4B" w:rsidRDefault="00781132" w:rsidP="00781132">
      <w:pPr>
        <w:pStyle w:val="Bezodstpw"/>
        <w:jc w:val="both"/>
        <w:rPr>
          <w:rFonts w:ascii="Times New Roman" w:hAnsi="Times New Roman" w:cs="Times New Roman"/>
        </w:rPr>
      </w:pPr>
    </w:p>
    <w:p w:rsidR="00781132" w:rsidRPr="00756B4B" w:rsidRDefault="00781132" w:rsidP="000A017F">
      <w:pPr>
        <w:widowControl w:val="0"/>
        <w:shd w:val="clear" w:color="auto" w:fill="D9D9D9" w:themeFill="background1" w:themeFillShade="D9"/>
        <w:spacing w:after="0" w:line="240" w:lineRule="auto"/>
        <w:rPr>
          <w:rFonts w:ascii="Times New Roman" w:hAnsi="Times New Roman" w:cs="Times New Roman"/>
          <w:b/>
        </w:rPr>
      </w:pPr>
      <w:r w:rsidRPr="00756B4B">
        <w:rPr>
          <w:rFonts w:ascii="Times New Roman" w:hAnsi="Times New Roman" w:cs="Times New Roman"/>
          <w:b/>
        </w:rPr>
        <w:t xml:space="preserve">VI. Załączniki </w:t>
      </w:r>
    </w:p>
    <w:p w:rsidR="00781132" w:rsidRPr="00756B4B" w:rsidRDefault="00781132" w:rsidP="00781132">
      <w:pPr>
        <w:pStyle w:val="Bezodstpw"/>
        <w:jc w:val="both"/>
        <w:rPr>
          <w:rFonts w:ascii="Times New Roman" w:hAnsi="Times New Roman" w:cs="Times New Roman"/>
        </w:rPr>
      </w:pPr>
    </w:p>
    <w:p w:rsidR="00D6404C" w:rsidRPr="00756B4B" w:rsidRDefault="00781132" w:rsidP="00082849">
      <w:pPr>
        <w:pStyle w:val="Bezodstpw"/>
        <w:jc w:val="both"/>
        <w:rPr>
          <w:rFonts w:ascii="Times New Roman" w:hAnsi="Times New Roman" w:cs="Times New Roman"/>
        </w:rPr>
      </w:pPr>
      <w:r w:rsidRPr="00756B4B">
        <w:rPr>
          <w:rFonts w:ascii="Times New Roman" w:hAnsi="Times New Roman" w:cs="Times New Roman"/>
        </w:rPr>
        <w:t>Załączniki związane z naborem zostały określone w części B. „</w:t>
      </w:r>
      <w:bookmarkStart w:id="19" w:name="_Hlk512505271"/>
      <w:r w:rsidRPr="00756B4B">
        <w:rPr>
          <w:rFonts w:ascii="Times New Roman" w:hAnsi="Times New Roman" w:cs="Times New Roman"/>
        </w:rPr>
        <w:t xml:space="preserve">Procedur  wyboru i oceny </w:t>
      </w:r>
      <w:proofErr w:type="spellStart"/>
      <w:r w:rsidRPr="00756B4B">
        <w:rPr>
          <w:rFonts w:ascii="Times New Roman" w:hAnsi="Times New Roman" w:cs="Times New Roman"/>
        </w:rPr>
        <w:t>grantobiorców</w:t>
      </w:r>
      <w:proofErr w:type="spellEnd"/>
      <w:r w:rsidRPr="00756B4B">
        <w:rPr>
          <w:rFonts w:ascii="Times New Roman" w:hAnsi="Times New Roman" w:cs="Times New Roman"/>
        </w:rPr>
        <w:t xml:space="preserve"> w ramach projektów grantowych wraz z opisem sposobu rozliczania grantów, monitorowania i kontroli</w:t>
      </w:r>
      <w:bookmarkEnd w:id="19"/>
      <w:r w:rsidRPr="00756B4B">
        <w:rPr>
          <w:rFonts w:ascii="Times New Roman" w:hAnsi="Times New Roman" w:cs="Times New Roman"/>
        </w:rPr>
        <w:t xml:space="preserve">” dla projektów grantowych współfinansowanych ze środków </w:t>
      </w:r>
      <w:r w:rsidRPr="00756B4B">
        <w:rPr>
          <w:rFonts w:ascii="Times New Roman" w:eastAsia="Arial Narrow" w:hAnsi="Times New Roman" w:cs="Times New Roman"/>
        </w:rPr>
        <w:t xml:space="preserve">Regionalnego Programu Operacyjnego Województwa Kujawsko-Pomorskiego  na lata 2014-2020 (EFS). Pozostałe wzory załączników zostaną przekazane wybranym </w:t>
      </w:r>
      <w:proofErr w:type="spellStart"/>
      <w:r w:rsidRPr="00756B4B">
        <w:rPr>
          <w:rFonts w:ascii="Times New Roman" w:eastAsia="Arial Narrow" w:hAnsi="Times New Roman" w:cs="Times New Roman"/>
        </w:rPr>
        <w:t>Grantobiorcom</w:t>
      </w:r>
      <w:proofErr w:type="spellEnd"/>
      <w:r w:rsidRPr="00756B4B">
        <w:rPr>
          <w:rFonts w:ascii="Times New Roman" w:eastAsia="Arial Narrow" w:hAnsi="Times New Roman" w:cs="Times New Roman"/>
        </w:rPr>
        <w:t xml:space="preserve"> wraz z zawiadomieniem o wynikach wyboru.</w:t>
      </w:r>
    </w:p>
    <w:sectPr w:rsidR="00D6404C" w:rsidRPr="00756B4B" w:rsidSect="002A609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3601F" w15:done="0"/>
  <w15:commentEx w15:paraId="119B78E1" w15:done="0"/>
  <w15:commentEx w15:paraId="14790DA2" w15:done="0"/>
  <w15:commentEx w15:paraId="030CB4AE" w15:done="0"/>
  <w15:commentEx w15:paraId="197C2CDD" w15:done="0"/>
  <w15:commentEx w15:paraId="4BD1CFDC" w15:done="0"/>
  <w15:commentEx w15:paraId="4B201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3601F" w16cid:durableId="21F653E4"/>
  <w16cid:commentId w16cid:paraId="119B78E1" w16cid:durableId="21F6544A"/>
  <w16cid:commentId w16cid:paraId="14790DA2" w16cid:durableId="21F65472"/>
  <w16cid:commentId w16cid:paraId="030CB4AE" w16cid:durableId="21F65491"/>
  <w16cid:commentId w16cid:paraId="197C2CDD" w16cid:durableId="21F654C5"/>
  <w16cid:commentId w16cid:paraId="4BD1CFDC" w16cid:durableId="21F654E1"/>
  <w16cid:commentId w16cid:paraId="4B2016E5" w16cid:durableId="21F654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E7" w:rsidRDefault="00220EE7" w:rsidP="00E5351B">
      <w:pPr>
        <w:spacing w:after="0" w:line="240" w:lineRule="auto"/>
      </w:pPr>
      <w:r>
        <w:separator/>
      </w:r>
    </w:p>
  </w:endnote>
  <w:endnote w:type="continuationSeparator" w:id="0">
    <w:p w:rsidR="00220EE7" w:rsidRDefault="00220EE7" w:rsidP="00E5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975758282"/>
      <w:docPartObj>
        <w:docPartGallery w:val="Page Numbers (Bottom of Page)"/>
        <w:docPartUnique/>
      </w:docPartObj>
    </w:sdtPr>
    <w:sdtContent>
      <w:sdt>
        <w:sdtPr>
          <w:rPr>
            <w:rFonts w:ascii="Times New Roman" w:hAnsi="Times New Roman" w:cs="Times New Roman"/>
            <w:sz w:val="18"/>
          </w:rPr>
          <w:id w:val="975758283"/>
          <w:docPartObj>
            <w:docPartGallery w:val="Page Numbers (Top of Page)"/>
            <w:docPartUnique/>
          </w:docPartObj>
        </w:sdtPr>
        <w:sdtContent>
          <w:p w:rsidR="00220EE7" w:rsidRPr="00D4092F" w:rsidRDefault="00220EE7">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00183C09"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00183C09" w:rsidRPr="00D4092F">
              <w:rPr>
                <w:rFonts w:ascii="Times New Roman" w:hAnsi="Times New Roman" w:cs="Times New Roman"/>
                <w:b/>
                <w:bCs/>
                <w:sz w:val="20"/>
                <w:szCs w:val="24"/>
              </w:rPr>
              <w:fldChar w:fldCharType="separate"/>
            </w:r>
            <w:r w:rsidR="00756B4B">
              <w:rPr>
                <w:rFonts w:ascii="Times New Roman" w:hAnsi="Times New Roman" w:cs="Times New Roman"/>
                <w:b/>
                <w:bCs/>
                <w:noProof/>
                <w:sz w:val="18"/>
              </w:rPr>
              <w:t>33</w:t>
            </w:r>
            <w:r w:rsidR="00183C09"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00183C09"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00183C09" w:rsidRPr="00D4092F">
              <w:rPr>
                <w:rFonts w:ascii="Times New Roman" w:hAnsi="Times New Roman" w:cs="Times New Roman"/>
                <w:b/>
                <w:bCs/>
                <w:sz w:val="20"/>
                <w:szCs w:val="24"/>
              </w:rPr>
              <w:fldChar w:fldCharType="separate"/>
            </w:r>
            <w:r w:rsidR="00756B4B">
              <w:rPr>
                <w:rFonts w:ascii="Times New Roman" w:hAnsi="Times New Roman" w:cs="Times New Roman"/>
                <w:b/>
                <w:bCs/>
                <w:noProof/>
                <w:sz w:val="18"/>
              </w:rPr>
              <w:t>33</w:t>
            </w:r>
            <w:r w:rsidR="00183C09" w:rsidRPr="00D4092F">
              <w:rPr>
                <w:rFonts w:ascii="Times New Roman" w:hAnsi="Times New Roman" w:cs="Times New Roman"/>
                <w:b/>
                <w:bCs/>
                <w:sz w:val="20"/>
                <w:szCs w:val="24"/>
              </w:rPr>
              <w:fldChar w:fldCharType="end"/>
            </w:r>
          </w:p>
        </w:sdtContent>
      </w:sdt>
    </w:sdtContent>
  </w:sdt>
  <w:p w:rsidR="00220EE7" w:rsidRDefault="00220E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E7" w:rsidRDefault="00220EE7" w:rsidP="00E5351B">
      <w:pPr>
        <w:spacing w:after="0" w:line="240" w:lineRule="auto"/>
      </w:pPr>
      <w:r>
        <w:separator/>
      </w:r>
    </w:p>
  </w:footnote>
  <w:footnote w:type="continuationSeparator" w:id="0">
    <w:p w:rsidR="00220EE7" w:rsidRDefault="00220EE7" w:rsidP="00E5351B">
      <w:pPr>
        <w:spacing w:after="0" w:line="240" w:lineRule="auto"/>
      </w:pPr>
      <w:r>
        <w:continuationSeparator/>
      </w:r>
    </w:p>
  </w:footnote>
  <w:footnote w:id="1">
    <w:p w:rsidR="00220EE7" w:rsidRPr="007D0610" w:rsidRDefault="0091266D">
      <w:pPr>
        <w:pStyle w:val="Tekstprzypisudolnego"/>
        <w:rPr>
          <w:sz w:val="18"/>
          <w:szCs w:val="18"/>
        </w:rPr>
      </w:pPr>
      <w:r w:rsidRPr="0091266D">
        <w:rPr>
          <w:rStyle w:val="Odwoanieprzypisudolnego"/>
          <w:sz w:val="18"/>
          <w:szCs w:val="18"/>
        </w:rPr>
        <w:footnoteRef/>
      </w:r>
      <w:r w:rsidRPr="0091266D">
        <w:rPr>
          <w:sz w:val="18"/>
          <w:szCs w:val="18"/>
        </w:rPr>
        <w:t xml:space="preserve"> </w:t>
      </w:r>
      <w:r w:rsidRPr="0091266D">
        <w:rPr>
          <w:rFonts w:ascii="Arial" w:hAnsi="Arial" w:cs="Arial"/>
          <w:sz w:val="18"/>
          <w:szCs w:val="18"/>
        </w:rPr>
        <w:t>W tym również osoby przebywające w pieczy zastępczej na warunkach określonych w art.37 ust.2 ustawy z dnia 9czerwca 2011 r. o wspieraniu rodziny i systemie pieczy zastępczej</w:t>
      </w:r>
    </w:p>
  </w:footnote>
  <w:footnote w:id="2">
    <w:p w:rsidR="00220EE7" w:rsidRPr="00C13B15" w:rsidRDefault="00220EE7" w:rsidP="00C239CE">
      <w:pPr>
        <w:pStyle w:val="Tekstprzypisudolnego"/>
        <w:rPr>
          <w:rFonts w:ascii="Times New Roman" w:hAnsi="Times New Roman" w:cs="Times New Roman"/>
          <w:i/>
          <w:iCs/>
          <w:sz w:val="16"/>
          <w:szCs w:val="16"/>
        </w:rPr>
      </w:pPr>
      <w:r w:rsidRPr="004B2533">
        <w:rPr>
          <w:rStyle w:val="Odwoanieprzypisudolnego"/>
          <w:rFonts w:ascii="Times New Roman" w:hAnsi="Times New Roman" w:cs="Times New Roman"/>
        </w:rPr>
        <w:footnoteRef/>
      </w:r>
      <w:r w:rsidRPr="004B2533">
        <w:rPr>
          <w:rFonts w:ascii="Times New Roman" w:hAnsi="Times New Roman" w:cs="Times New Roman"/>
        </w:rPr>
        <w:t xml:space="preserve"> </w:t>
      </w:r>
      <w:r w:rsidRPr="00C13B15">
        <w:rPr>
          <w:rFonts w:ascii="Times New Roman" w:hAnsi="Times New Roman" w:cs="Times New Roman"/>
          <w:i/>
          <w:iCs/>
          <w:sz w:val="16"/>
          <w:szCs w:val="16"/>
        </w:rPr>
        <w:t>Z otrzymania wsparcia w ramach RPO zostały wyłączone osoby odbywające karę pozbawienia wolności, z wyjątkiem osób objętych dozorem elektronicznym.</w:t>
      </w:r>
    </w:p>
  </w:footnote>
  <w:footnote w:id="3">
    <w:p w:rsidR="00220EE7" w:rsidRPr="002754A6" w:rsidRDefault="00220EE7" w:rsidP="002754A6">
      <w:pPr>
        <w:pStyle w:val="Tekstprzypisudolnego"/>
        <w:jc w:val="both"/>
        <w:rPr>
          <w:rFonts w:ascii="Times New Roman" w:hAnsi="Times New Roman" w:cs="Times New Roman"/>
          <w:i/>
        </w:rPr>
      </w:pPr>
      <w:r w:rsidRPr="002754A6">
        <w:rPr>
          <w:rStyle w:val="Odwoanieprzypisudolnego"/>
          <w:rFonts w:ascii="Times New Roman" w:hAnsi="Times New Roman" w:cs="Times New Roman"/>
          <w:i/>
          <w:sz w:val="18"/>
        </w:rPr>
        <w:footnoteRef/>
      </w:r>
      <w:r w:rsidRPr="002754A6">
        <w:rPr>
          <w:rFonts w:ascii="Times New Roman" w:hAnsi="Times New Roman" w:cs="Times New Roman"/>
          <w:i/>
          <w:sz w:val="18"/>
        </w:rPr>
        <w:t xml:space="preserve"> Wytyczne w zakresie kwalifikowalności wydatków w ramach Europejskiego Funduszu Rozwoju Regionalnego, Europejskiego Funduszu Społecznego oraz Funduszu Spójności na lata 2014-2020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E7" w:rsidRPr="00936F42" w:rsidRDefault="00220EE7" w:rsidP="00E5351B">
    <w:pPr>
      <w:pStyle w:val="Nagwek"/>
      <w:pBdr>
        <w:bottom w:val="single" w:sz="6" w:space="1" w:color="auto"/>
      </w:pBdr>
      <w:jc w:val="center"/>
    </w:pPr>
    <w:r>
      <w:rPr>
        <w:noProof/>
        <w:lang w:eastAsia="pl-PL"/>
      </w:rPr>
      <w:drawing>
        <wp:inline distT="0" distB="0" distL="0" distR="0">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p w:rsidR="00220EE7" w:rsidRPr="00CA3DD9" w:rsidRDefault="00220EE7" w:rsidP="00E5351B">
    <w:pPr>
      <w:pStyle w:val="Nagwek"/>
      <w:jc w:val="center"/>
      <w:rPr>
        <w:rFonts w:ascii="Times New Roman" w:hAnsi="Times New Roman" w:cs="Times New Roman"/>
        <w:sz w:val="18"/>
      </w:rPr>
    </w:pPr>
    <w:r w:rsidRPr="00CA3DD9">
      <w:rPr>
        <w:rFonts w:ascii="Times New Roman" w:hAnsi="Times New Roman" w:cs="Times New Roman"/>
        <w:sz w:val="18"/>
      </w:rPr>
      <w:t>Projekt grantowy pt. „Lokalne ośrodki włączenia społecznego” Nr RPKP.11.01.00-04-0006/17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F40127B"/>
    <w:multiLevelType w:val="hybridMultilevel"/>
    <w:tmpl w:val="AD04FB28"/>
    <w:lvl w:ilvl="0" w:tplc="B99E63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D00B2"/>
    <w:multiLevelType w:val="hybridMultilevel"/>
    <w:tmpl w:val="9B349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Robotnikowski">
    <w15:presenceInfo w15:providerId="AD" w15:userId="S-1-5-21-2619306676-2800222060-3362172700-117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5351B"/>
    <w:rsid w:val="000044E0"/>
    <w:rsid w:val="0000699F"/>
    <w:rsid w:val="000170FA"/>
    <w:rsid w:val="00036995"/>
    <w:rsid w:val="00044AF3"/>
    <w:rsid w:val="00067BEC"/>
    <w:rsid w:val="00082849"/>
    <w:rsid w:val="000A014C"/>
    <w:rsid w:val="000A017F"/>
    <w:rsid w:val="000A5D52"/>
    <w:rsid w:val="000D0DD7"/>
    <w:rsid w:val="000F1465"/>
    <w:rsid w:val="00127FD9"/>
    <w:rsid w:val="00167B67"/>
    <w:rsid w:val="00183C09"/>
    <w:rsid w:val="001A5BC8"/>
    <w:rsid w:val="001C223E"/>
    <w:rsid w:val="001C4318"/>
    <w:rsid w:val="001F20BC"/>
    <w:rsid w:val="0020393D"/>
    <w:rsid w:val="00220EE7"/>
    <w:rsid w:val="00245910"/>
    <w:rsid w:val="00251237"/>
    <w:rsid w:val="00264E29"/>
    <w:rsid w:val="0027137A"/>
    <w:rsid w:val="002754A6"/>
    <w:rsid w:val="002816D3"/>
    <w:rsid w:val="002A4B8F"/>
    <w:rsid w:val="002A6095"/>
    <w:rsid w:val="002A6B67"/>
    <w:rsid w:val="002C0849"/>
    <w:rsid w:val="002C7B52"/>
    <w:rsid w:val="002D1D44"/>
    <w:rsid w:val="00312469"/>
    <w:rsid w:val="0031652B"/>
    <w:rsid w:val="00321901"/>
    <w:rsid w:val="00326590"/>
    <w:rsid w:val="00357A90"/>
    <w:rsid w:val="003655B4"/>
    <w:rsid w:val="00367868"/>
    <w:rsid w:val="00386A98"/>
    <w:rsid w:val="003A1091"/>
    <w:rsid w:val="003F5130"/>
    <w:rsid w:val="004164A4"/>
    <w:rsid w:val="00433BB0"/>
    <w:rsid w:val="00440255"/>
    <w:rsid w:val="00443375"/>
    <w:rsid w:val="0045699A"/>
    <w:rsid w:val="00462AFF"/>
    <w:rsid w:val="00473E4F"/>
    <w:rsid w:val="00483C01"/>
    <w:rsid w:val="004856FF"/>
    <w:rsid w:val="00486899"/>
    <w:rsid w:val="004A435C"/>
    <w:rsid w:val="004A7FC2"/>
    <w:rsid w:val="004B57DA"/>
    <w:rsid w:val="004B5D09"/>
    <w:rsid w:val="004C79EE"/>
    <w:rsid w:val="004D0B2E"/>
    <w:rsid w:val="004D62B4"/>
    <w:rsid w:val="004E0F06"/>
    <w:rsid w:val="004F66D3"/>
    <w:rsid w:val="00500357"/>
    <w:rsid w:val="00502941"/>
    <w:rsid w:val="0050360E"/>
    <w:rsid w:val="005221FE"/>
    <w:rsid w:val="00522B38"/>
    <w:rsid w:val="00556C88"/>
    <w:rsid w:val="00577BD0"/>
    <w:rsid w:val="006528E5"/>
    <w:rsid w:val="00663F67"/>
    <w:rsid w:val="0066694A"/>
    <w:rsid w:val="00685E2F"/>
    <w:rsid w:val="00691D86"/>
    <w:rsid w:val="006C0213"/>
    <w:rsid w:val="00706C91"/>
    <w:rsid w:val="00724789"/>
    <w:rsid w:val="0074794A"/>
    <w:rsid w:val="00752BDB"/>
    <w:rsid w:val="00756B4B"/>
    <w:rsid w:val="00756EE3"/>
    <w:rsid w:val="00766C57"/>
    <w:rsid w:val="00781132"/>
    <w:rsid w:val="0079221D"/>
    <w:rsid w:val="007B76C8"/>
    <w:rsid w:val="007B777A"/>
    <w:rsid w:val="007D0610"/>
    <w:rsid w:val="00831C0E"/>
    <w:rsid w:val="00833332"/>
    <w:rsid w:val="0083703C"/>
    <w:rsid w:val="00853C7B"/>
    <w:rsid w:val="008577F0"/>
    <w:rsid w:val="00867013"/>
    <w:rsid w:val="008736F2"/>
    <w:rsid w:val="00874D68"/>
    <w:rsid w:val="008809A7"/>
    <w:rsid w:val="008A6826"/>
    <w:rsid w:val="008C37DC"/>
    <w:rsid w:val="008D716A"/>
    <w:rsid w:val="008F1659"/>
    <w:rsid w:val="0091266D"/>
    <w:rsid w:val="0095023A"/>
    <w:rsid w:val="00997E9C"/>
    <w:rsid w:val="009D478E"/>
    <w:rsid w:val="009E166F"/>
    <w:rsid w:val="009E265B"/>
    <w:rsid w:val="009E764B"/>
    <w:rsid w:val="009F16BC"/>
    <w:rsid w:val="009F7120"/>
    <w:rsid w:val="00A0559A"/>
    <w:rsid w:val="00A06A07"/>
    <w:rsid w:val="00A412C6"/>
    <w:rsid w:val="00A45C97"/>
    <w:rsid w:val="00A6253D"/>
    <w:rsid w:val="00A86402"/>
    <w:rsid w:val="00AA5E7A"/>
    <w:rsid w:val="00AB7D0D"/>
    <w:rsid w:val="00AC13AB"/>
    <w:rsid w:val="00AD63E4"/>
    <w:rsid w:val="00B07EBF"/>
    <w:rsid w:val="00B16B79"/>
    <w:rsid w:val="00B415A5"/>
    <w:rsid w:val="00B6568B"/>
    <w:rsid w:val="00B67776"/>
    <w:rsid w:val="00B7617F"/>
    <w:rsid w:val="00B91884"/>
    <w:rsid w:val="00BB1641"/>
    <w:rsid w:val="00BE6E59"/>
    <w:rsid w:val="00BF3375"/>
    <w:rsid w:val="00C16079"/>
    <w:rsid w:val="00C22EB9"/>
    <w:rsid w:val="00C239CE"/>
    <w:rsid w:val="00C4776F"/>
    <w:rsid w:val="00C62D7C"/>
    <w:rsid w:val="00C83442"/>
    <w:rsid w:val="00C94436"/>
    <w:rsid w:val="00CA15C4"/>
    <w:rsid w:val="00CA3DD9"/>
    <w:rsid w:val="00CB29A0"/>
    <w:rsid w:val="00CC1341"/>
    <w:rsid w:val="00CD7F84"/>
    <w:rsid w:val="00D31774"/>
    <w:rsid w:val="00D4092F"/>
    <w:rsid w:val="00D6404C"/>
    <w:rsid w:val="00D66AC0"/>
    <w:rsid w:val="00D77663"/>
    <w:rsid w:val="00D81F90"/>
    <w:rsid w:val="00DA09A1"/>
    <w:rsid w:val="00DD7182"/>
    <w:rsid w:val="00DE23CF"/>
    <w:rsid w:val="00DE25B5"/>
    <w:rsid w:val="00DF57A9"/>
    <w:rsid w:val="00E060C7"/>
    <w:rsid w:val="00E06E83"/>
    <w:rsid w:val="00E214D4"/>
    <w:rsid w:val="00E363B9"/>
    <w:rsid w:val="00E5351B"/>
    <w:rsid w:val="00E650BE"/>
    <w:rsid w:val="00E66154"/>
    <w:rsid w:val="00E91C61"/>
    <w:rsid w:val="00EA5C62"/>
    <w:rsid w:val="00EB0DA5"/>
    <w:rsid w:val="00EB5A14"/>
    <w:rsid w:val="00EF3B4B"/>
    <w:rsid w:val="00EF4950"/>
    <w:rsid w:val="00F04A2A"/>
    <w:rsid w:val="00F04C3B"/>
    <w:rsid w:val="00F05270"/>
    <w:rsid w:val="00F07BA7"/>
    <w:rsid w:val="00F152DD"/>
    <w:rsid w:val="00F32BC8"/>
    <w:rsid w:val="00F33BA8"/>
    <w:rsid w:val="00F54160"/>
    <w:rsid w:val="00F70CF3"/>
    <w:rsid w:val="00F8504A"/>
    <w:rsid w:val="00F96586"/>
    <w:rsid w:val="00FB7421"/>
    <w:rsid w:val="00FC425C"/>
    <w:rsid w:val="00FE4C3A"/>
    <w:rsid w:val="00FE76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9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unhideWhenUsed/>
    <w:qFormat/>
    <w:rsid w:val="0003699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369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36995"/>
    <w:rPr>
      <w:vertAlign w:val="superscript"/>
    </w:rPr>
  </w:style>
  <w:style w:type="table" w:styleId="Tabela-Siatka">
    <w:name w:val="Table Grid"/>
    <w:basedOn w:val="Standardowy"/>
    <w:uiPriority w:val="39"/>
    <w:rsid w:val="0024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1C4318"/>
    <w:rPr>
      <w:sz w:val="16"/>
      <w:szCs w:val="16"/>
    </w:rPr>
  </w:style>
  <w:style w:type="paragraph" w:styleId="Tematkomentarza">
    <w:name w:val="annotation subject"/>
    <w:basedOn w:val="Tekstkomentarza"/>
    <w:next w:val="Tekstkomentarza"/>
    <w:link w:val="TematkomentarzaZnak"/>
    <w:uiPriority w:val="99"/>
    <w:semiHidden/>
    <w:unhideWhenUsed/>
    <w:rsid w:val="001C4318"/>
    <w:pPr>
      <w:spacing w:before="0"/>
      <w:jc w:val="left"/>
    </w:pPr>
    <w:rPr>
      <w:b/>
      <w:bCs/>
    </w:rPr>
  </w:style>
  <w:style w:type="character" w:customStyle="1" w:styleId="TematkomentarzaZnak">
    <w:name w:val="Temat komentarza Znak"/>
    <w:basedOn w:val="TekstkomentarzaZnak"/>
    <w:link w:val="Tematkomentarza"/>
    <w:uiPriority w:val="99"/>
    <w:semiHidden/>
    <w:rsid w:val="001C4318"/>
    <w:rPr>
      <w:b/>
      <w:bCs/>
      <w:sz w:val="20"/>
      <w:szCs w:val="20"/>
    </w:rPr>
  </w:style>
  <w:style w:type="paragraph" w:styleId="Tekstdymka">
    <w:name w:val="Balloon Text"/>
    <w:basedOn w:val="Normalny"/>
    <w:link w:val="TekstdymkaZnak"/>
    <w:uiPriority w:val="99"/>
    <w:semiHidden/>
    <w:unhideWhenUsed/>
    <w:rsid w:val="001C4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318"/>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C425C"/>
    <w:rPr>
      <w:color w:val="605E5C"/>
      <w:shd w:val="clear" w:color="auto" w:fill="E1DFDD"/>
    </w:rPr>
  </w:style>
  <w:style w:type="table" w:customStyle="1" w:styleId="Tabelasiatki1jasna1">
    <w:name w:val="Tabela siatki 1 — jasna1"/>
    <w:basedOn w:val="Standardowy"/>
    <w:uiPriority w:val="46"/>
    <w:rsid w:val="000170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19884374">
      <w:bodyDiv w:val="1"/>
      <w:marLeft w:val="0"/>
      <w:marRight w:val="0"/>
      <w:marTop w:val="0"/>
      <w:marBottom w:val="0"/>
      <w:divBdr>
        <w:top w:val="none" w:sz="0" w:space="0" w:color="auto"/>
        <w:left w:val="none" w:sz="0" w:space="0" w:color="auto"/>
        <w:bottom w:val="none" w:sz="0" w:space="0" w:color="auto"/>
        <w:right w:val="none" w:sz="0" w:space="0" w:color="auto"/>
      </w:divBdr>
    </w:div>
    <w:div w:id="702829933">
      <w:bodyDiv w:val="1"/>
      <w:marLeft w:val="0"/>
      <w:marRight w:val="0"/>
      <w:marTop w:val="0"/>
      <w:marBottom w:val="0"/>
      <w:divBdr>
        <w:top w:val="none" w:sz="0" w:space="0" w:color="auto"/>
        <w:left w:val="none" w:sz="0" w:space="0" w:color="auto"/>
        <w:bottom w:val="none" w:sz="0" w:space="0" w:color="auto"/>
        <w:right w:val="none" w:sz="0" w:space="0" w:color="auto"/>
      </w:divBdr>
    </w:div>
    <w:div w:id="910386626">
      <w:bodyDiv w:val="1"/>
      <w:marLeft w:val="0"/>
      <w:marRight w:val="0"/>
      <w:marTop w:val="0"/>
      <w:marBottom w:val="0"/>
      <w:divBdr>
        <w:top w:val="none" w:sz="0" w:space="0" w:color="auto"/>
        <w:left w:val="none" w:sz="0" w:space="0" w:color="auto"/>
        <w:bottom w:val="none" w:sz="0" w:space="0" w:color="auto"/>
        <w:right w:val="none" w:sz="0" w:space="0" w:color="auto"/>
      </w:divBdr>
    </w:div>
    <w:div w:id="11533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uszeeuropejskie.gov.pl" TargetMode="External"/><Relationship Id="rId18" Type="http://schemas.openxmlformats.org/officeDocument/2006/relationships/hyperlink" Target="http://www.lgd.ziemiagotyku.com/rlks-2014-2020/proced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ziemiagotyku.com" TargetMode="External"/><Relationship Id="rId17" Type="http://schemas.openxmlformats.org/officeDocument/2006/relationships/hyperlink" Target="http://www.lgd.ziemiagotyku.com" TargetMode="External"/><Relationship Id="rId2" Type="http://schemas.openxmlformats.org/officeDocument/2006/relationships/numbering" Target="numbering.xml"/><Relationship Id="rId16" Type="http://schemas.openxmlformats.org/officeDocument/2006/relationships/hyperlink" Target="http://www.rownosc.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ziemiagotyku.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ower.gov.pl/dostepnosc" TargetMode="External"/><Relationship Id="rId23" Type="http://schemas.microsoft.com/office/2011/relationships/commentsExtended" Target="commentsExtended.xml"/><Relationship Id="rId10" Type="http://schemas.openxmlformats.org/officeDocument/2006/relationships/hyperlink" Target="http://www.lgd.ziemiagotyku.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gd.ziemiagotyku.com/rlks-2014-2020/strategia-rozwoju-lokalnego-kierowanego-przez-spolecznosc"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E1F3-6C05-416D-B432-E8500B12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14562</Words>
  <Characters>87373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Weronika</cp:lastModifiedBy>
  <cp:revision>3</cp:revision>
  <cp:lastPrinted>2019-02-21T10:35:00Z</cp:lastPrinted>
  <dcterms:created xsi:type="dcterms:W3CDTF">2020-02-24T13:39:00Z</dcterms:created>
  <dcterms:modified xsi:type="dcterms:W3CDTF">2020-02-24T13:43:00Z</dcterms:modified>
</cp:coreProperties>
</file>