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0D" w:rsidRDefault="0048640D" w:rsidP="00E228F4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23E16EE" wp14:editId="179A589B">
            <wp:extent cx="5759450" cy="610235"/>
            <wp:effectExtent l="0" t="0" r="0" b="0"/>
            <wp:docPr id="3" name="Obraz 3" descr="C:\Users\Gotyk\Desktop\logo_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Gotyk\Desktop\logo_ef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2" b="17983"/>
                    <a:stretch/>
                  </pic:blipFill>
                  <pic:spPr bwMode="auto">
                    <a:xfrm>
                      <a:off x="0" y="0"/>
                      <a:ext cx="575945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40D" w:rsidRDefault="0048640D" w:rsidP="00E228F4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E228F4" w:rsidRDefault="00E228F4" w:rsidP="00E228F4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Wniosek o rozliczenie grantu</w:t>
      </w:r>
      <w:r>
        <w:rPr>
          <w:rStyle w:val="Odwoanieprzypisudolnego"/>
          <w:rFonts w:ascii="Bookman Old Style" w:eastAsia="Times New Roman" w:hAnsi="Bookman Old Style" w:cs="Times New Roman"/>
          <w:sz w:val="28"/>
          <w:szCs w:val="28"/>
          <w:lang w:eastAsia="pl-PL"/>
        </w:rPr>
        <w:footnoteReference w:id="1"/>
      </w:r>
    </w:p>
    <w:p w:rsidR="00E228F4" w:rsidRDefault="00E228F4" w:rsidP="00E228F4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:rsidR="00E228F4" w:rsidRDefault="00E228F4" w:rsidP="00E228F4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228F4" w:rsidTr="00E228F4">
        <w:trPr>
          <w:trHeight w:val="510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za okres*:</w:t>
            </w:r>
          </w:p>
        </w:tc>
      </w:tr>
      <w:tr w:rsidR="00E228F4" w:rsidTr="00E228F4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]**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279251724"/>
            <w:placeholder>
              <w:docPart w:val="54AF5B9C551B4087814926FE32DE7188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228F4" w:rsidRDefault="00E228F4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54AF5B9C551B4087814926FE32DE7188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228F4" w:rsidRDefault="00E228F4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228F4" w:rsidTr="00E228F4">
        <w:trPr>
          <w:trHeight w:val="51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rFonts w:ascii="Bookman Old Style" w:hAnsi="Bookman Old Style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228F4" w:rsidRDefault="00E228F4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US"/>
                  </w:rPr>
                  <w:t>☐</w:t>
                </w:r>
              </w:p>
            </w:tc>
          </w:sdtContent>
        </w:sdt>
      </w:tr>
      <w:tr w:rsidR="00E228F4" w:rsidTr="00E228F4">
        <w:trPr>
          <w:trHeight w:val="51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20672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228F4" w:rsidRDefault="00E228F4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US"/>
                  </w:rPr>
                  <w:t>☐</w:t>
                </w:r>
              </w:p>
            </w:tc>
          </w:sdtContent>
        </w:sdt>
      </w:tr>
      <w:tr w:rsidR="00E228F4" w:rsidTr="00E228F4">
        <w:trPr>
          <w:trHeight w:val="51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228F4" w:rsidRDefault="00E228F4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US"/>
                  </w:rPr>
                  <w:t>☐</w:t>
                </w:r>
              </w:p>
            </w:tc>
          </w:sdtContent>
        </w:sdt>
      </w:tr>
      <w:tr w:rsidR="00E228F4" w:rsidTr="00E228F4">
        <w:trPr>
          <w:trHeight w:val="51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228F4" w:rsidRDefault="00E228F4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US"/>
                  </w:rPr>
                  <w:t>☐</w:t>
                </w:r>
              </w:p>
            </w:tc>
          </w:sdtContent>
        </w:sdt>
      </w:tr>
      <w:tr w:rsidR="00E228F4" w:rsidTr="00E228F4">
        <w:trPr>
          <w:trHeight w:val="51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płatność końcową: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228F4" w:rsidRDefault="00E228F4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>
                  <w:rPr>
                    <w:rFonts w:ascii="MS Gothic" w:eastAsia="MS Gothic" w:hAnsi="Bookman Old Style" w:hint="eastAsia"/>
                    <w:sz w:val="48"/>
                    <w:szCs w:val="48"/>
                    <w:lang w:val="en-US"/>
                  </w:rPr>
                  <w:t>☐</w:t>
                </w:r>
              </w:p>
            </w:tc>
          </w:sdtContent>
        </w:sdt>
      </w:tr>
      <w:tr w:rsidR="00E228F4" w:rsidTr="00E228F4">
        <w:trPr>
          <w:trHeight w:val="510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 W przypadku pierwszej zaliczki „Wniosek za okres: od – do” NIE DOTYCZY</w:t>
            </w:r>
          </w:p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** Wybór dowolnego dnia z kalendarza spowoduje wyświetlenie daty w formule [mm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:rsidR="00E228F4" w:rsidRDefault="00E228F4" w:rsidP="00E228F4">
      <w:pPr>
        <w:spacing w:before="0" w:line="256" w:lineRule="auto"/>
        <w:jc w:val="left"/>
      </w:pPr>
      <w:r>
        <w:br w:type="page"/>
      </w:r>
    </w:p>
    <w:p w:rsidR="00E228F4" w:rsidRDefault="00E228F4" w:rsidP="00E228F4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6"/>
        <w:gridCol w:w="4514"/>
      </w:tblGrid>
      <w:tr w:rsidR="00E228F4" w:rsidTr="00E228F4">
        <w:trPr>
          <w:trHeight w:val="5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Nazwa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Grantobiorcy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Przedsięwzięcie: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Koszty kwalifikowalne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228F4" w:rsidRDefault="00E228F4" w:rsidP="00E228F4">
      <w:pPr>
        <w:rPr>
          <w:rFonts w:ascii="Bookman Old Style" w:hAnsi="Bookman Old Style"/>
        </w:rPr>
      </w:pPr>
    </w:p>
    <w:p w:rsidR="00E228F4" w:rsidRDefault="00E228F4" w:rsidP="00E228F4">
      <w:pPr>
        <w:pStyle w:val="Nagwek9"/>
      </w:pPr>
      <w:r>
        <w:t>III. POSTĘP RZECZOWY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E228F4" w:rsidTr="00E228F4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Postęp rzeczowy realizacji projektu objętego grantem:</w:t>
            </w:r>
          </w:p>
        </w:tc>
      </w:tr>
      <w:tr w:rsidR="00E228F4" w:rsidTr="00E228F4"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 realizacji</w:t>
            </w:r>
          </w:p>
        </w:tc>
      </w:tr>
      <w:tr w:rsidR="00E228F4" w:rsidTr="00E228F4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228F4" w:rsidTr="00E228F4"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(….)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E228F4" w:rsidTr="00E228F4"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(….)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2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Należy opisać postęp rzeczowy poszczególnych etapów zadania merytorycznego i/lub zarządzania projektem.</w:t>
            </w:r>
          </w:p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15 wierszy (około pół strony). Zalecane ograniczenia dotyczy każdego opisu osobno.</w:t>
            </w:r>
          </w:p>
        </w:tc>
      </w:tr>
    </w:tbl>
    <w:p w:rsidR="00E228F4" w:rsidRDefault="00E228F4" w:rsidP="00E228F4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E228F4" w:rsidRDefault="00E228F4" w:rsidP="00E228F4">
      <w:pPr>
        <w:spacing w:before="0" w:after="0"/>
        <w:jc w:val="left"/>
        <w:rPr>
          <w:rFonts w:ascii="Bookman Old Style" w:hAnsi="Bookman Old Style"/>
          <w:lang w:eastAsia="pl-PL"/>
        </w:rPr>
        <w:sectPr w:rsidR="00E228F4">
          <w:headerReference w:type="default" r:id="rId8"/>
          <w:pgSz w:w="11906" w:h="16838"/>
          <w:pgMar w:top="1588" w:right="1418" w:bottom="1418" w:left="1418" w:header="340" w:footer="709" w:gutter="0"/>
          <w:cols w:space="708"/>
        </w:sect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228F4" w:rsidTr="00E228F4">
        <w:trPr>
          <w:trHeight w:val="74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Wskaźniki produktu:</w:t>
            </w:r>
          </w:p>
        </w:tc>
      </w:tr>
      <w:tr w:rsidR="00E228F4" w:rsidTr="00E228F4">
        <w:trPr>
          <w:trHeight w:val="7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Lp.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Wartość osiągnięta od początku realizacji (narastająco)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228F4" w:rsidTr="00E228F4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228F4" w:rsidTr="00E228F4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E228F4" w:rsidTr="00E228F4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71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Wskaźniki rezultatu:</w:t>
            </w:r>
          </w:p>
        </w:tc>
      </w:tr>
      <w:tr w:rsidR="00E228F4" w:rsidTr="00E228F4">
        <w:trPr>
          <w:trHeight w:val="7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Lp.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>
              <w:rPr>
                <w:rFonts w:ascii="Bookman Old Style" w:hAnsi="Bookman Old Style"/>
                <w:sz w:val="16"/>
                <w:szCs w:val="16"/>
              </w:rPr>
              <w:br/>
              <w:t>(narastająco)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228F4" w:rsidTr="00E228F4">
        <w:trPr>
          <w:trHeight w:val="71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228F4" w:rsidTr="00E228F4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E228F4" w:rsidTr="00E228F4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(.…)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***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wskazać dokumenty, na podstawie których zweryfikowano wskaźniki (np. lista obecności; dokument potwierdzający status uczestnika projektu; program wydarzeń, szkoleń lub spotkań; dokumentacja zdjęciowa; egzemplarz wydawnictwa; plakat etc.) pozwalające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Wskazując źródła należy pamiętać, że muszą one być wiarygodne, miarodajne i umożliwiać precyzyjną weryfikację dokonanych postępów.</w:t>
            </w:r>
          </w:p>
        </w:tc>
      </w:tr>
    </w:tbl>
    <w:p w:rsidR="00E228F4" w:rsidRDefault="00E228F4" w:rsidP="00E228F4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9858"/>
      </w:tblGrid>
      <w:tr w:rsidR="00E228F4" w:rsidTr="00E228F4">
        <w:trPr>
          <w:trHeight w:val="15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</w:tr>
      <w:tr w:rsidR="00E228F4" w:rsidTr="00E228F4">
        <w:trPr>
          <w:trHeight w:val="15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</w:tr>
      <w:tr w:rsidR="00E228F4" w:rsidTr="00E228F4">
        <w:trPr>
          <w:trHeight w:val="261"/>
        </w:trPr>
        <w:tc>
          <w:tcPr>
            <w:tcW w:w="1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15 wierszy (około pół strony). Zalecane ograniczenie dotyczy każdego opisu osobno.</w:t>
            </w:r>
          </w:p>
        </w:tc>
      </w:tr>
    </w:tbl>
    <w:p w:rsidR="00E228F4" w:rsidRDefault="00E228F4" w:rsidP="00E228F4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E228F4" w:rsidRDefault="00E228F4" w:rsidP="00E228F4">
      <w:pPr>
        <w:spacing w:before="0" w:after="0"/>
        <w:jc w:val="left"/>
        <w:rPr>
          <w:rFonts w:ascii="Bookman Old Style" w:hAnsi="Bookman Old Style"/>
          <w:lang w:eastAsia="pl-PL"/>
        </w:rPr>
        <w:sectPr w:rsidR="00E228F4">
          <w:pgSz w:w="16838" w:h="11906" w:orient="landscape"/>
          <w:pgMar w:top="1418" w:right="1588" w:bottom="1418" w:left="1418" w:header="340" w:footer="709" w:gutter="0"/>
          <w:cols w:space="708"/>
        </w:sectPr>
      </w:pPr>
    </w:p>
    <w:p w:rsidR="00E228F4" w:rsidRDefault="00E228F4" w:rsidP="00E228F4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552"/>
      </w:tblGrid>
      <w:tr w:rsidR="00E228F4" w:rsidTr="00E228F4">
        <w:trPr>
          <w:trHeight w:val="51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36837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4C6E7" w:themeFill="accent1" w:themeFillTint="66"/>
                <w:vAlign w:val="center"/>
                <w:hideMark/>
              </w:tcPr>
              <w:p w:rsidR="00E228F4" w:rsidRDefault="00E228F4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US"/>
                  </w:rPr>
                  <w:t>☐</w:t>
                </w:r>
              </w:p>
            </w:tc>
          </w:sdtContent>
        </w:sdt>
      </w:tr>
      <w:tr w:rsidR="00E228F4" w:rsidTr="00E228F4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28F4" w:rsidTr="00E228F4">
        <w:trPr>
          <w:trHeight w:val="25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 przypadku nieprzestrzegania polityk wspólnoty należy opisać, na czym polegały nieprawidłowości oraz wskazać planowane i podjęte działania naprawcze.</w:t>
            </w:r>
          </w:p>
          <w:p w:rsidR="00E228F4" w:rsidRDefault="00E228F4">
            <w:pPr>
              <w:spacing w:before="0"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 wierszy (około pół strony).</w:t>
            </w:r>
          </w:p>
        </w:tc>
      </w:tr>
      <w:tr w:rsidR="00E228F4" w:rsidTr="00E228F4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Oświadczenia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Grantobiorcy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228F4" w:rsidTr="00E228F4">
        <w:trPr>
          <w:trHeight w:val="102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:rsidR="00E228F4" w:rsidRDefault="00E228F4" w:rsidP="00DE7BF2">
            <w:pPr>
              <w:pStyle w:val="Akapitzlist"/>
              <w:numPr>
                <w:ilvl w:val="0"/>
                <w:numId w:val="1"/>
              </w:numPr>
              <w:spacing w:before="0"/>
              <w:jc w:val="lef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wydatki wskazane we wniosku jako kwalifikowalne zostały poniesione zgodnie ze wszystkimi odpowiednimi zasadami kwalifikowania wydatków;</w:t>
            </w:r>
          </w:p>
          <w:p w:rsidR="00E228F4" w:rsidRDefault="00E228F4" w:rsidP="00DE7BF2">
            <w:pPr>
              <w:pStyle w:val="Akapitzlist"/>
              <w:numPr>
                <w:ilvl w:val="0"/>
                <w:numId w:val="1"/>
              </w:numPr>
              <w:spacing w:before="0"/>
              <w:jc w:val="lef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informacje zawarte we wniosku o rozliczenie grantu rzetelnie odzwierciedlają rzeczowy i finansowy </w:t>
            </w:r>
            <w:proofErr w:type="spellStart"/>
            <w:r>
              <w:rPr>
                <w:rFonts w:ascii="Bookman Old Style" w:hAnsi="Bookman Old Style"/>
                <w:sz w:val="20"/>
              </w:rPr>
              <w:t>postep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realizacji projektu objętego grantem;</w:t>
            </w:r>
          </w:p>
          <w:p w:rsidR="00E228F4" w:rsidRDefault="00E228F4" w:rsidP="00DE7BF2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jc w:val="lef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we wniosku o rozliczenie grantu nie pominięto żadnych istotnych informacji, ani nie podano nieprawdziwych informacji, </w:t>
            </w:r>
            <w:proofErr w:type="spellStart"/>
            <w:r>
              <w:rPr>
                <w:rFonts w:ascii="Bookman Old Style" w:hAnsi="Bookman Old Style"/>
                <w:sz w:val="20"/>
              </w:rPr>
              <w:t>któóre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mogłyby wpłynąć na ocenę prawidłowości realizacji projektu oraz finansowego i rzeczowego postępu w realizacji projektu objętego grantem;</w:t>
            </w:r>
          </w:p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228F4" w:rsidTr="00E228F4">
        <w:trPr>
          <w:trHeight w:val="102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Miejscowość; data                                                                Podpis/y osoby/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</w:tr>
    </w:tbl>
    <w:p w:rsidR="00E228F4" w:rsidRDefault="00E228F4" w:rsidP="00E228F4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55"/>
      </w:tblGrid>
      <w:tr w:rsidR="00E228F4" w:rsidTr="00E228F4">
        <w:trPr>
          <w:trHeight w:val="15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228F4" w:rsidRDefault="00E228F4" w:rsidP="00E228F4">
      <w:pPr>
        <w:spacing w:before="0" w:line="25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E228F4" w:rsidRDefault="00E228F4" w:rsidP="00E228F4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E228F4" w:rsidTr="00E228F4">
        <w:trPr>
          <w:trHeight w:val="510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4C6E7" w:themeFill="accent1" w:themeFillTint="66"/>
                <w:vAlign w:val="center"/>
                <w:hideMark/>
              </w:tcPr>
              <w:p w:rsidR="00E228F4" w:rsidRDefault="00E228F4">
                <w:pPr>
                  <w:spacing w:before="0" w:line="240" w:lineRule="auto"/>
                  <w:contextualSpacing/>
                  <w:jc w:val="center"/>
                  <w:rPr>
                    <w:rFonts w:ascii="Bookman Old Style" w:hAnsi="Bookman Old Style"/>
                    <w:sz w:val="48"/>
                    <w:szCs w:val="48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228F4" w:rsidTr="00E228F4">
        <w:trPr>
          <w:trHeight w:val="510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E228F4" w:rsidTr="00E228F4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E228F4" w:rsidTr="00E228F4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228F4" w:rsidTr="00E228F4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228F4" w:rsidTr="00E228F4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228F4" w:rsidRDefault="00E228F4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Default="00E228F4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:rsidR="00E228F4" w:rsidRDefault="00E228F4" w:rsidP="00E228F4">
      <w:pPr>
        <w:spacing w:before="120" w:after="120"/>
        <w:rPr>
          <w:rFonts w:ascii="Bookman Old Style" w:hAnsi="Bookman Old Style"/>
          <w:lang w:eastAsia="pl-PL"/>
        </w:rPr>
      </w:pPr>
    </w:p>
    <w:p w:rsidR="00E228F4" w:rsidRDefault="00E228F4" w:rsidP="00E228F4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228F4" w:rsidTr="00E228F4">
        <w:trPr>
          <w:trHeight w:val="2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</w:tr>
      <w:tr w:rsidR="00E228F4" w:rsidTr="00E228F4">
        <w:trPr>
          <w:trHeight w:val="1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:rsidR="00E228F4" w:rsidRDefault="00E228F4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F4" w:rsidRDefault="00E228F4">
            <w:pPr>
              <w:spacing w:before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br/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</w:tr>
      <w:tr w:rsidR="00E228F4" w:rsidTr="00E228F4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228F4" w:rsidRDefault="00E228F4">
            <w:pPr>
              <w:spacing w:before="0" w:line="240" w:lineRule="auto"/>
              <w:rPr>
                <w:rFonts w:ascii="Bookman Old Style" w:hAnsi="Bookman Old Style"/>
              </w:rPr>
            </w:pPr>
          </w:p>
        </w:tc>
      </w:tr>
    </w:tbl>
    <w:p w:rsidR="00E228F4" w:rsidRDefault="00E228F4" w:rsidP="00E228F4">
      <w:pPr>
        <w:rPr>
          <w:rFonts w:ascii="Bookman Old Style" w:hAnsi="Bookman Old Style"/>
        </w:rPr>
      </w:pPr>
    </w:p>
    <w:sectPr w:rsidR="00E2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B2" w:rsidRDefault="006D56B2" w:rsidP="00E228F4">
      <w:pPr>
        <w:spacing w:before="0" w:after="0" w:line="240" w:lineRule="auto"/>
      </w:pPr>
      <w:r>
        <w:separator/>
      </w:r>
    </w:p>
  </w:endnote>
  <w:endnote w:type="continuationSeparator" w:id="0">
    <w:p w:rsidR="006D56B2" w:rsidRDefault="006D56B2" w:rsidP="00E228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B2" w:rsidRDefault="006D56B2" w:rsidP="00E228F4">
      <w:pPr>
        <w:spacing w:before="0" w:after="0" w:line="240" w:lineRule="auto"/>
      </w:pPr>
      <w:r>
        <w:separator/>
      </w:r>
    </w:p>
  </w:footnote>
  <w:footnote w:type="continuationSeparator" w:id="0">
    <w:p w:rsidR="006D56B2" w:rsidRDefault="006D56B2" w:rsidP="00E228F4">
      <w:pPr>
        <w:spacing w:before="0" w:after="0" w:line="240" w:lineRule="auto"/>
      </w:pPr>
      <w:r>
        <w:continuationSeparator/>
      </w:r>
    </w:p>
  </w:footnote>
  <w:footnote w:id="1">
    <w:p w:rsidR="00E228F4" w:rsidRDefault="00E228F4" w:rsidP="00E228F4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:rsidR="00E228F4" w:rsidRDefault="00E228F4" w:rsidP="00E228F4">
      <w:pPr>
        <w:pStyle w:val="Tekstprzypisudolnego"/>
      </w:pPr>
      <w:r>
        <w:t>Wszystkie kwoty należy podawać w PLN, z dokładnością do dwóch miejsc po przecinku.</w:t>
      </w:r>
    </w:p>
  </w:footnote>
  <w:footnote w:id="2">
    <w:p w:rsidR="00E228F4" w:rsidRDefault="00E228F4" w:rsidP="00E228F4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o zaliczkę należy wypełnić wyłącznie sekcje I, II oraz VI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F4" w:rsidRDefault="00E228F4" w:rsidP="00E228F4">
    <w:pPr>
      <w:pStyle w:val="Nagwek"/>
      <w:jc w:val="right"/>
      <w:rPr>
        <w:i/>
        <w:sz w:val="20"/>
      </w:rPr>
    </w:pPr>
    <w:r>
      <w:rPr>
        <w:i/>
        <w:sz w:val="20"/>
      </w:rPr>
      <w:t xml:space="preserve">Załącznik nr 22 do procedur wyboru i oceny </w:t>
    </w:r>
    <w:proofErr w:type="spellStart"/>
    <w:r>
      <w:rPr>
        <w:i/>
        <w:sz w:val="20"/>
      </w:rPr>
      <w:t>grantobiorców</w:t>
    </w:r>
    <w:proofErr w:type="spellEnd"/>
    <w:r>
      <w:rPr>
        <w:i/>
        <w:sz w:val="20"/>
      </w:rPr>
      <w:t xml:space="preserve"> w ramach projektów grantowych </w:t>
    </w:r>
  </w:p>
  <w:p w:rsidR="00E228F4" w:rsidRDefault="00E228F4" w:rsidP="00E228F4">
    <w:pPr>
      <w:pStyle w:val="Nagwek"/>
      <w:jc w:val="right"/>
      <w:rPr>
        <w:i/>
        <w:sz w:val="20"/>
      </w:rPr>
    </w:pPr>
    <w:r>
      <w:rPr>
        <w:i/>
        <w:sz w:val="20"/>
      </w:rPr>
      <w:t>wraz z opisem sposobu rozliczania grantów, monitorowania i kontroli (RPOWKP 2014-2010, EFS)</w:t>
    </w:r>
  </w:p>
  <w:p w:rsidR="00E228F4" w:rsidRDefault="00E22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F4"/>
    <w:rsid w:val="004856FF"/>
    <w:rsid w:val="0048640D"/>
    <w:rsid w:val="005B4A46"/>
    <w:rsid w:val="006D56B2"/>
    <w:rsid w:val="0083703C"/>
    <w:rsid w:val="00852864"/>
    <w:rsid w:val="00A45C97"/>
    <w:rsid w:val="00E228F4"/>
    <w:rsid w:val="00E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F2FD-6C6E-433E-B6A9-BB4D340B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8F4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28F4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E228F4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qFormat/>
    <w:locked/>
    <w:rsid w:val="00E228F4"/>
    <w:rPr>
      <w:rFonts w:ascii="Bookman Old Style" w:hAnsi="Bookman Old Style"/>
      <w:sz w:val="18"/>
      <w:szCs w:val="1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semiHidden/>
    <w:unhideWhenUsed/>
    <w:qFormat/>
    <w:rsid w:val="00E228F4"/>
    <w:pPr>
      <w:spacing w:before="0" w:after="12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228F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228F4"/>
  </w:style>
  <w:style w:type="paragraph" w:styleId="Akapitzlist">
    <w:name w:val="List Paragraph"/>
    <w:basedOn w:val="Normalny"/>
    <w:link w:val="AkapitzlistZnak"/>
    <w:uiPriority w:val="34"/>
    <w:qFormat/>
    <w:rsid w:val="00E228F4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semiHidden/>
    <w:unhideWhenUsed/>
    <w:qFormat/>
    <w:rsid w:val="00E228F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28F4"/>
    <w:rPr>
      <w:color w:val="808080"/>
    </w:rPr>
  </w:style>
  <w:style w:type="table" w:styleId="Tabela-Siatka">
    <w:name w:val="Table Grid"/>
    <w:basedOn w:val="Standardowy"/>
    <w:uiPriority w:val="39"/>
    <w:rsid w:val="00E228F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228F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228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8F4"/>
  </w:style>
  <w:style w:type="paragraph" w:styleId="Stopka">
    <w:name w:val="footer"/>
    <w:basedOn w:val="Normalny"/>
    <w:link w:val="StopkaZnak"/>
    <w:uiPriority w:val="99"/>
    <w:unhideWhenUsed/>
    <w:rsid w:val="00E228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AF5B9C551B4087814926FE32DE7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C2D85-9F97-49C1-9B70-B10B1319A050}"/>
      </w:docPartPr>
      <w:docPartBody>
        <w:p w:rsidR="005B6CEF" w:rsidRDefault="00755A61" w:rsidP="00755A61">
          <w:pPr>
            <w:pStyle w:val="54AF5B9C551B4087814926FE32DE7188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61"/>
    <w:rsid w:val="005B6CEF"/>
    <w:rsid w:val="00653A76"/>
    <w:rsid w:val="0075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5A61"/>
  </w:style>
  <w:style w:type="paragraph" w:customStyle="1" w:styleId="54AF5B9C551B4087814926FE32DE7188">
    <w:name w:val="54AF5B9C551B4087814926FE32DE7188"/>
    <w:rsid w:val="00755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2018-07-19T09:58:00Z</dcterms:created>
  <dcterms:modified xsi:type="dcterms:W3CDTF">2018-07-19T09:58:00Z</dcterms:modified>
</cp:coreProperties>
</file>