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72" w:rsidRPr="00792776" w:rsidRDefault="00291972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CB3E8E" w:rsidRPr="00792776" w:rsidRDefault="00702485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  <w:r>
        <w:rPr>
          <w:rFonts w:ascii="Times New Roman" w:hAnsi="Times New Roman"/>
          <w:b/>
          <w:color w:val="548DD4" w:themeColor="text2" w:themeTint="99"/>
          <w:sz w:val="20"/>
          <w:szCs w:val="20"/>
        </w:rPr>
        <w:t>A</w:t>
      </w:r>
      <w:r w:rsidR="00792776" w:rsidRPr="00792776">
        <w:rPr>
          <w:rFonts w:ascii="Times New Roman" w:hAnsi="Times New Roman"/>
          <w:b/>
          <w:color w:val="548DD4" w:themeColor="text2" w:themeTint="99"/>
          <w:sz w:val="20"/>
          <w:szCs w:val="20"/>
        </w:rPr>
        <w:t>1</w:t>
      </w:r>
      <w:r w:rsidR="0070264C">
        <w:rPr>
          <w:rFonts w:ascii="Times New Roman" w:hAnsi="Times New Roman"/>
          <w:b/>
          <w:color w:val="548DD4" w:themeColor="text2" w:themeTint="99"/>
          <w:sz w:val="20"/>
          <w:szCs w:val="20"/>
        </w:rPr>
        <w:t>9</w:t>
      </w:r>
      <w:r w:rsidR="00792776" w:rsidRPr="00792776">
        <w:rPr>
          <w:rFonts w:ascii="Times New Roman" w:hAnsi="Times New Roman"/>
          <w:b/>
          <w:color w:val="548DD4" w:themeColor="text2" w:themeTint="99"/>
          <w:sz w:val="20"/>
          <w:szCs w:val="20"/>
        </w:rPr>
        <w:t xml:space="preserve">_wzór pisma informującego Wnioskodawcę o </w:t>
      </w:r>
      <w:r w:rsidR="0070264C">
        <w:rPr>
          <w:rFonts w:ascii="Times New Roman" w:hAnsi="Times New Roman"/>
          <w:b/>
          <w:color w:val="548DD4" w:themeColor="text2" w:themeTint="99"/>
          <w:sz w:val="20"/>
          <w:szCs w:val="20"/>
        </w:rPr>
        <w:t>pozostawieniu protestu bez rozpatrzenia</w:t>
      </w:r>
    </w:p>
    <w:p w:rsidR="00CB3E8E" w:rsidRPr="00792776" w:rsidRDefault="0070264C" w:rsidP="0070264C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  <w:r>
        <w:rPr>
          <w:rFonts w:ascii="Times New Roman" w:hAnsi="Times New Roman"/>
          <w:color w:val="548DD4" w:themeColor="text2" w:themeTint="99"/>
        </w:rPr>
        <w:tab/>
      </w:r>
    </w:p>
    <w:p w:rsidR="00CB3E8E" w:rsidRDefault="00CB3E8E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CB3E8E" w:rsidRDefault="00CB3E8E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CB3E8E" w:rsidRDefault="00CB3E8E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:rsidR="0003223D" w:rsidRP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70264C" w:rsidRPr="0070264C" w:rsidRDefault="0003223D" w:rsidP="0070264C">
      <w:pPr>
        <w:pStyle w:val="Tekstpodstawowy2"/>
        <w:spacing w:after="0" w:line="276" w:lineRule="auto"/>
        <w:jc w:val="both"/>
        <w:rPr>
          <w:sz w:val="28"/>
        </w:rPr>
      </w:pPr>
      <w:r>
        <w:t>w imieniu Rady</w:t>
      </w:r>
      <w:r w:rsidR="00636C8B" w:rsidRPr="00636C8B">
        <w:t xml:space="preserve"> </w:t>
      </w:r>
      <w:r w:rsidR="00CB3E8E">
        <w:t>Lokalnej Grupy Działania Ziemia Gotyku</w:t>
      </w:r>
      <w:r>
        <w:t xml:space="preserve"> informuję</w:t>
      </w:r>
      <w:r w:rsidR="00636C8B" w:rsidRPr="00636C8B">
        <w:t xml:space="preserve">, </w:t>
      </w:r>
      <w:r w:rsidR="00636C8B">
        <w:t>ż</w:t>
      </w:r>
      <w:r w:rsidR="0070264C">
        <w:t>e</w:t>
      </w:r>
      <w:r w:rsidR="00636C8B" w:rsidRPr="00636C8B">
        <w:t xml:space="preserve"> </w:t>
      </w:r>
      <w:r w:rsidR="0070264C">
        <w:t>wniesiony przez Pana/ Panią protest pozostaje bez rozpatrzen</w:t>
      </w:r>
      <w:r w:rsidR="0070264C" w:rsidRPr="0070264C">
        <w:rPr>
          <w:sz w:val="28"/>
        </w:rPr>
        <w:t xml:space="preserve">ia, </w:t>
      </w:r>
      <w:r w:rsidR="0070264C" w:rsidRPr="0070264C">
        <w:t xml:space="preserve">ponieważ mimo </w:t>
      </w:r>
      <w:r w:rsidR="0070264C" w:rsidRPr="0070264C">
        <w:rPr>
          <w:sz w:val="22"/>
        </w:rPr>
        <w:t xml:space="preserve">prawidłowego pouczenia o prawie i sposobie jego wniesienia: </w:t>
      </w:r>
    </w:p>
    <w:p w:rsidR="00577398" w:rsidRPr="00577398" w:rsidRDefault="00577398" w:rsidP="00577398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  <w:highlight w:val="yellow"/>
        </w:rPr>
      </w:pPr>
      <w:r w:rsidRPr="00577398">
        <w:rPr>
          <w:rFonts w:ascii="Times New Roman" w:hAnsi="Times New Roman" w:cs="Times New Roman"/>
          <w:sz w:val="22"/>
          <w:szCs w:val="22"/>
          <w:highlight w:val="yellow"/>
        </w:rPr>
        <w:t>- został wniesiony po terminie</w:t>
      </w:r>
      <w:r w:rsidRPr="00577398">
        <w:rPr>
          <w:rFonts w:ascii="Times New Roman" w:hAnsi="Times New Roman" w:cs="Times New Roman"/>
          <w:sz w:val="22"/>
          <w:szCs w:val="22"/>
          <w:highlight w:val="yellow"/>
          <w:vertAlign w:val="superscript"/>
        </w:rPr>
        <w:t>1</w:t>
      </w:r>
      <w:r w:rsidRPr="00577398">
        <w:rPr>
          <w:rFonts w:ascii="Times New Roman" w:hAnsi="Times New Roman" w:cs="Times New Roman"/>
          <w:sz w:val="22"/>
          <w:szCs w:val="22"/>
          <w:highlight w:val="yellow"/>
        </w:rPr>
        <w:t>,</w:t>
      </w:r>
    </w:p>
    <w:p w:rsidR="00577398" w:rsidRPr="008D072E" w:rsidRDefault="00577398" w:rsidP="00577398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  <w:highlight w:val="yellow"/>
        </w:rPr>
      </w:pPr>
      <w:r w:rsidRPr="00577398">
        <w:rPr>
          <w:rFonts w:ascii="Times New Roman" w:hAnsi="Times New Roman" w:cs="Times New Roman"/>
          <w:sz w:val="22"/>
          <w:szCs w:val="22"/>
          <w:highlight w:val="yellow"/>
        </w:rPr>
        <w:t>- nie spełnia wymogów formalnych (mimo wezwania przez LGD do u</w:t>
      </w:r>
      <w:r w:rsidRPr="008D072E">
        <w:rPr>
          <w:rFonts w:ascii="Times New Roman" w:hAnsi="Times New Roman" w:cs="Times New Roman"/>
          <w:sz w:val="22"/>
          <w:szCs w:val="22"/>
          <w:highlight w:val="yellow"/>
        </w:rPr>
        <w:t>zupełnień)</w:t>
      </w:r>
      <w:r w:rsidRPr="008D072E">
        <w:rPr>
          <w:rFonts w:ascii="Times New Roman" w:hAnsi="Times New Roman" w:cs="Times New Roman"/>
          <w:sz w:val="22"/>
          <w:szCs w:val="22"/>
          <w:highlight w:val="yellow"/>
          <w:vertAlign w:val="superscript"/>
        </w:rPr>
        <w:t>1</w:t>
      </w:r>
      <w:r w:rsidR="008D072E" w:rsidRPr="008D072E">
        <w:rPr>
          <w:rFonts w:ascii="Times New Roman" w:hAnsi="Times New Roman" w:cs="Times New Roman"/>
          <w:sz w:val="22"/>
          <w:szCs w:val="22"/>
          <w:highlight w:val="yellow"/>
        </w:rPr>
        <w:t>, tj.       ……………</w:t>
      </w:r>
    </w:p>
    <w:p w:rsidR="008D072E" w:rsidRPr="008D072E" w:rsidRDefault="008D072E" w:rsidP="008D072E">
      <w:pPr>
        <w:rPr>
          <w:rFonts w:ascii="Times New Roman" w:hAnsi="Times New Roman"/>
          <w:highlight w:val="yellow"/>
          <w:lang w:eastAsia="pl-PL"/>
        </w:rPr>
      </w:pPr>
      <w:r w:rsidRPr="008D072E">
        <w:rPr>
          <w:rFonts w:ascii="Times New Roman" w:hAnsi="Times New Roman"/>
          <w:highlight w:val="yellow"/>
          <w:lang w:eastAsia="pl-PL"/>
        </w:rPr>
        <w:t>…………………………………………………………………………………………………………………………………………………………….</w:t>
      </w:r>
      <w:r w:rsidRPr="008D072E">
        <w:rPr>
          <w:rFonts w:ascii="Times New Roman" w:hAnsi="Times New Roman"/>
          <w:highlight w:val="yellow"/>
          <w:lang w:eastAsia="pl-PL"/>
        </w:rPr>
        <w:t>………………………………………………………</w:t>
      </w:r>
      <w:r w:rsidRPr="008D072E">
        <w:rPr>
          <w:rFonts w:ascii="Times New Roman" w:hAnsi="Times New Roman"/>
          <w:highlight w:val="yellow"/>
          <w:lang w:eastAsia="pl-PL"/>
        </w:rPr>
        <w:t>…...</w:t>
      </w:r>
    </w:p>
    <w:p w:rsidR="008D072E" w:rsidRPr="008D072E" w:rsidRDefault="008D072E" w:rsidP="008D072E">
      <w:pPr>
        <w:rPr>
          <w:rFonts w:ascii="Times New Roman" w:hAnsi="Times New Roman"/>
          <w:lang w:eastAsia="pl-PL"/>
        </w:rPr>
      </w:pPr>
      <w:r w:rsidRPr="008D072E">
        <w:rPr>
          <w:rFonts w:ascii="Times New Roman" w:hAnsi="Times New Roman"/>
          <w:highlight w:val="yellow"/>
          <w:lang w:eastAsia="pl-PL"/>
        </w:rPr>
        <w:t>(wskazać konkretną przyczynę nie spełnienia wymogów formalnych)</w:t>
      </w:r>
    </w:p>
    <w:p w:rsidR="00792776" w:rsidRDefault="00792776" w:rsidP="00792776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792776" w:rsidRDefault="00792776" w:rsidP="00792776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792776" w:rsidRPr="00792776" w:rsidRDefault="00792776" w:rsidP="00792776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792776">
        <w:rPr>
          <w:sz w:val="22"/>
          <w:szCs w:val="22"/>
        </w:rPr>
        <w:t>Jednocześnie informuję, że ostatecznego rozstrzygnięcia sprawy dokona Zarząd Województwa Kujawsko-Pomorskiego.</w:t>
      </w:r>
    </w:p>
    <w:p w:rsidR="0070264C" w:rsidRDefault="0070264C" w:rsidP="00792776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792776" w:rsidRPr="00792776" w:rsidRDefault="00792776" w:rsidP="00792776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792776">
        <w:rPr>
          <w:sz w:val="22"/>
          <w:szCs w:val="22"/>
        </w:rPr>
        <w:t xml:space="preserve">Po ostatecznym rozstrzygnięciu sprawy Wnioskodawcy przysługuje możliwość wniesienia skargi do sądu administracyjnego na zasadach określonych w art. 61 Ustawy z dn. 11 lipca 2014 r. o zasadach realizacji programów w zakresie polityki spójności finansowanych w perspektywie finansowej 2014-2020 (Dz. U. 2014, poz. 1146 z </w:t>
      </w:r>
      <w:proofErr w:type="spellStart"/>
      <w:r w:rsidRPr="00792776">
        <w:rPr>
          <w:sz w:val="22"/>
          <w:szCs w:val="22"/>
        </w:rPr>
        <w:t>późn</w:t>
      </w:r>
      <w:proofErr w:type="spellEnd"/>
      <w:r w:rsidRPr="00792776">
        <w:rPr>
          <w:sz w:val="22"/>
          <w:szCs w:val="22"/>
        </w:rPr>
        <w:t xml:space="preserve">. </w:t>
      </w:r>
      <w:proofErr w:type="spellStart"/>
      <w:r w:rsidRPr="00792776">
        <w:rPr>
          <w:sz w:val="22"/>
          <w:szCs w:val="22"/>
        </w:rPr>
        <w:t>zm</w:t>
      </w:r>
      <w:proofErr w:type="spellEnd"/>
      <w:r w:rsidRPr="00792776">
        <w:rPr>
          <w:sz w:val="22"/>
          <w:szCs w:val="22"/>
        </w:rPr>
        <w:t>).</w:t>
      </w:r>
    </w:p>
    <w:p w:rsidR="00792776" w:rsidRPr="00B0574E" w:rsidRDefault="00792776" w:rsidP="00792776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E54806" w:rsidRPr="00636C8B" w:rsidRDefault="00E54806" w:rsidP="0079277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C70958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:rsidR="006E4E4C" w:rsidRDefault="006E4E4C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:rsidR="006E4E4C" w:rsidRDefault="006E4E4C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:rsidR="00C70958" w:rsidRDefault="00C70958" w:rsidP="00C70958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6E4E4C" w:rsidRDefault="006E4E4C" w:rsidP="006E4E4C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0C6">
        <w:rPr>
          <w:rFonts w:ascii="Times New Roman" w:hAnsi="Times New Roman"/>
          <w:b/>
          <w:sz w:val="20"/>
          <w:szCs w:val="20"/>
        </w:rPr>
        <w:t>POUCZENIE</w:t>
      </w:r>
    </w:p>
    <w:p w:rsidR="006E4E4C" w:rsidRPr="000B00C6" w:rsidRDefault="006E4E4C" w:rsidP="006E4E4C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E4E4C" w:rsidRPr="000B00C6" w:rsidRDefault="006E4E4C" w:rsidP="006E4E4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1. Na podst. </w:t>
      </w:r>
      <w:r w:rsidR="0057553D">
        <w:rPr>
          <w:rFonts w:ascii="Times New Roman" w:hAnsi="Times New Roman"/>
          <w:sz w:val="18"/>
          <w:szCs w:val="18"/>
        </w:rPr>
        <w:t xml:space="preserve">art. 59 i 66  ust. 2 ustawy </w:t>
      </w:r>
      <w:r w:rsidR="0057553D" w:rsidRPr="0057553D">
        <w:rPr>
          <w:rFonts w:ascii="Times New Roman" w:hAnsi="Times New Roman"/>
          <w:sz w:val="18"/>
          <w:szCs w:val="18"/>
        </w:rPr>
        <w:t xml:space="preserve">z dnia 11 lipca 2014 r. o zasadach realizacji programów w zakresie polityki spójności finansowanych w perspektywie finansowej 2014–2020 (Dz. U. poz. 1146 z </w:t>
      </w:r>
      <w:proofErr w:type="spellStart"/>
      <w:r w:rsidR="0057553D" w:rsidRPr="0057553D">
        <w:rPr>
          <w:rFonts w:ascii="Times New Roman" w:hAnsi="Times New Roman"/>
          <w:sz w:val="18"/>
          <w:szCs w:val="18"/>
        </w:rPr>
        <w:t>późn</w:t>
      </w:r>
      <w:proofErr w:type="spellEnd"/>
      <w:r w:rsidR="0057553D" w:rsidRPr="0057553D">
        <w:rPr>
          <w:rFonts w:ascii="Times New Roman" w:hAnsi="Times New Roman"/>
          <w:sz w:val="18"/>
          <w:szCs w:val="18"/>
        </w:rPr>
        <w:t>. zm.)</w:t>
      </w:r>
      <w:r w:rsidR="0057553D">
        <w:rPr>
          <w:rFonts w:ascii="Times New Roman" w:hAnsi="Times New Roman"/>
          <w:sz w:val="18"/>
          <w:szCs w:val="18"/>
        </w:rPr>
        <w:t xml:space="preserve"> oraz </w:t>
      </w:r>
      <w:r w:rsidRPr="000B00C6">
        <w:rPr>
          <w:rFonts w:ascii="Times New Roman" w:hAnsi="Times New Roman"/>
          <w:sz w:val="18"/>
          <w:szCs w:val="18"/>
        </w:rPr>
        <w:t xml:space="preserve">art. 22 </w:t>
      </w:r>
      <w:r>
        <w:rPr>
          <w:rFonts w:ascii="Times New Roman" w:hAnsi="Times New Roman"/>
          <w:sz w:val="18"/>
          <w:szCs w:val="18"/>
        </w:rPr>
        <w:t xml:space="preserve"> ust. 8 pkt 2 </w:t>
      </w:r>
      <w:r w:rsidRPr="000B00C6">
        <w:rPr>
          <w:rFonts w:ascii="Times New Roman" w:hAnsi="Times New Roman"/>
          <w:sz w:val="18"/>
          <w:szCs w:val="18"/>
        </w:rPr>
        <w:t xml:space="preserve">ustawy z dnia 20 lutego 2015 r. o rozwoju lokalnym z udziałem lokalnej społeczności (Dz. U. poz. 378) </w:t>
      </w:r>
      <w:r>
        <w:rPr>
          <w:rFonts w:ascii="Times New Roman" w:hAnsi="Times New Roman"/>
          <w:sz w:val="18"/>
          <w:szCs w:val="18"/>
        </w:rPr>
        <w:t>pr</w:t>
      </w:r>
      <w:r w:rsidRPr="000B00C6">
        <w:rPr>
          <w:rFonts w:ascii="Times New Roman" w:hAnsi="Times New Roman"/>
          <w:sz w:val="18"/>
          <w:szCs w:val="18"/>
        </w:rPr>
        <w:t>otest pozostawia się bez rozpatrzenia, jeżeli mimo prawidłowego pouczenia i sposobie jego wniesienia, został wniesiony:</w:t>
      </w:r>
    </w:p>
    <w:p w:rsidR="006E4E4C" w:rsidRPr="000B00C6" w:rsidRDefault="006E4E4C" w:rsidP="006E4E4C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po terminie;</w:t>
      </w:r>
    </w:p>
    <w:p w:rsidR="006E4E4C" w:rsidRPr="000B00C6" w:rsidRDefault="006E4E4C" w:rsidP="006E4E4C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przez podmiot wykluczony z możliwości otrzymania dofinansowania;</w:t>
      </w:r>
    </w:p>
    <w:p w:rsidR="006E4E4C" w:rsidRPr="000B00C6" w:rsidRDefault="006E4E4C" w:rsidP="006E4E4C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c) bez wskazania w jakim zakresie podmiot ubiegający się o wsparcie nie zgadza się z negatywną oceną zgodności operacji z LSR, z uzasadnieniem,</w:t>
      </w:r>
    </w:p>
    <w:p w:rsidR="006E4E4C" w:rsidRPr="000B00C6" w:rsidRDefault="006E4E4C" w:rsidP="006E4E4C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d) bez wskazania kryteriów oceny, z których oceną wnioskodawca się nie zgadza, z uzasadnieniem.</w:t>
      </w:r>
    </w:p>
    <w:p w:rsidR="006E4E4C" w:rsidRDefault="006E4E4C" w:rsidP="006E4E4C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e) bez wskazania w jakim zakresie podmiot ubiegający się o wsparcie nie zgadza się z ustaleniem przez LGD kwoty wsparcia niższej n</w:t>
      </w:r>
      <w:r>
        <w:rPr>
          <w:rFonts w:ascii="Times New Roman" w:hAnsi="Times New Roman"/>
          <w:sz w:val="18"/>
          <w:szCs w:val="18"/>
        </w:rPr>
        <w:t>iż wnioskowana, z uzasadnieniem,</w:t>
      </w:r>
    </w:p>
    <w:p w:rsidR="006E4E4C" w:rsidRPr="00BE789A" w:rsidRDefault="006E4E4C" w:rsidP="006E4E4C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BE789A">
        <w:rPr>
          <w:rFonts w:ascii="Times New Roman" w:hAnsi="Times New Roman"/>
          <w:sz w:val="18"/>
          <w:szCs w:val="18"/>
          <w:highlight w:val="yellow"/>
        </w:rPr>
        <w:t>f) gdy została wyczerpana kwota środków przewidzianych w umowie ramowej na realizację danego celu LSR w ramach środków z danego EFSI</w:t>
      </w:r>
      <w:r w:rsidR="0057553D" w:rsidRPr="00BE789A">
        <w:rPr>
          <w:rFonts w:ascii="Times New Roman" w:hAnsi="Times New Roman"/>
          <w:sz w:val="18"/>
          <w:szCs w:val="18"/>
          <w:highlight w:val="yellow"/>
        </w:rPr>
        <w:t>.</w:t>
      </w:r>
    </w:p>
    <w:p w:rsidR="006E4E4C" w:rsidRDefault="006E4E4C" w:rsidP="00C70958">
      <w:pPr>
        <w:rPr>
          <w:rFonts w:ascii="Times New Roman" w:hAnsi="Times New Roman"/>
          <w:sz w:val="20"/>
          <w:szCs w:val="20"/>
        </w:rPr>
      </w:pPr>
    </w:p>
    <w:p w:rsidR="00A60F78" w:rsidRPr="00C70958" w:rsidRDefault="00C70958" w:rsidP="00C70958">
      <w:pPr>
        <w:tabs>
          <w:tab w:val="left" w:pos="975"/>
        </w:tabs>
        <w:rPr>
          <w:rFonts w:ascii="Times New Roman" w:hAnsi="Times New Roman"/>
          <w:i/>
          <w:sz w:val="16"/>
          <w:szCs w:val="20"/>
        </w:rPr>
      </w:pPr>
      <w:r w:rsidRPr="00C70958">
        <w:rPr>
          <w:rStyle w:val="Odwoanieprzypisudolnego"/>
          <w:rFonts w:ascii="Times New Roman" w:hAnsi="Times New Roman"/>
          <w:i/>
          <w:sz w:val="18"/>
        </w:rPr>
        <w:footnoteRef/>
      </w:r>
      <w:r w:rsidRPr="00C70958">
        <w:rPr>
          <w:rFonts w:ascii="Times New Roman" w:hAnsi="Times New Roman"/>
          <w:i/>
          <w:sz w:val="18"/>
        </w:rPr>
        <w:t xml:space="preserve"> Niepotrzebne skreślić.</w:t>
      </w:r>
    </w:p>
    <w:sectPr w:rsidR="00A60F78" w:rsidRPr="00C70958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5D7" w:rsidRDefault="004465D7" w:rsidP="0003223D">
      <w:pPr>
        <w:spacing w:after="0" w:line="240" w:lineRule="auto"/>
      </w:pPr>
      <w:r>
        <w:separator/>
      </w:r>
    </w:p>
  </w:endnote>
  <w:endnote w:type="continuationSeparator" w:id="0">
    <w:p w:rsidR="004465D7" w:rsidRDefault="004465D7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91972" w:rsidP="0029197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5D7" w:rsidRDefault="004465D7" w:rsidP="0003223D">
      <w:pPr>
        <w:spacing w:after="0" w:line="240" w:lineRule="auto"/>
      </w:pPr>
      <w:r>
        <w:separator/>
      </w:r>
    </w:p>
  </w:footnote>
  <w:footnote w:type="continuationSeparator" w:id="0">
    <w:p w:rsidR="004465D7" w:rsidRDefault="004465D7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91972" w:rsidP="00461A3D">
    <w:pPr>
      <w:pStyle w:val="Nagwek"/>
      <w:spacing w:after="0" w:line="240" w:lineRule="auto"/>
      <w:contextualSpacing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175EC3"/>
    <w:multiLevelType w:val="hybridMultilevel"/>
    <w:tmpl w:val="50E8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C48DE"/>
    <w:multiLevelType w:val="hybridMultilevel"/>
    <w:tmpl w:val="48F411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026B5A"/>
    <w:multiLevelType w:val="hybridMultilevel"/>
    <w:tmpl w:val="A008D4B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631F6528"/>
    <w:multiLevelType w:val="hybridMultilevel"/>
    <w:tmpl w:val="DC58C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4674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F441D4E"/>
    <w:multiLevelType w:val="hybridMultilevel"/>
    <w:tmpl w:val="EAE284A6"/>
    <w:lvl w:ilvl="0" w:tplc="5C70C38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3223D"/>
    <w:rsid w:val="00066C95"/>
    <w:rsid w:val="0017622F"/>
    <w:rsid w:val="0023041D"/>
    <w:rsid w:val="00273A55"/>
    <w:rsid w:val="00291972"/>
    <w:rsid w:val="002E317E"/>
    <w:rsid w:val="002E3E94"/>
    <w:rsid w:val="0031479C"/>
    <w:rsid w:val="00337B73"/>
    <w:rsid w:val="00341204"/>
    <w:rsid w:val="003A1ADF"/>
    <w:rsid w:val="003E4232"/>
    <w:rsid w:val="00407F59"/>
    <w:rsid w:val="00444DC2"/>
    <w:rsid w:val="004465D7"/>
    <w:rsid w:val="00461A3D"/>
    <w:rsid w:val="005577B0"/>
    <w:rsid w:val="0057553D"/>
    <w:rsid w:val="00577398"/>
    <w:rsid w:val="00586D24"/>
    <w:rsid w:val="00600BB6"/>
    <w:rsid w:val="006060D1"/>
    <w:rsid w:val="00606D7C"/>
    <w:rsid w:val="00636C8B"/>
    <w:rsid w:val="006445FE"/>
    <w:rsid w:val="006E4E4C"/>
    <w:rsid w:val="00702485"/>
    <w:rsid w:val="0070264C"/>
    <w:rsid w:val="00713D31"/>
    <w:rsid w:val="007248C7"/>
    <w:rsid w:val="00777AF1"/>
    <w:rsid w:val="00792776"/>
    <w:rsid w:val="007F0CF8"/>
    <w:rsid w:val="0082443E"/>
    <w:rsid w:val="008A3C4F"/>
    <w:rsid w:val="008D072E"/>
    <w:rsid w:val="00982E0B"/>
    <w:rsid w:val="00986AB0"/>
    <w:rsid w:val="009C085C"/>
    <w:rsid w:val="00A2184C"/>
    <w:rsid w:val="00A60F78"/>
    <w:rsid w:val="00AA4280"/>
    <w:rsid w:val="00BE63CA"/>
    <w:rsid w:val="00BE789A"/>
    <w:rsid w:val="00C70958"/>
    <w:rsid w:val="00CA4FB4"/>
    <w:rsid w:val="00CB3E8E"/>
    <w:rsid w:val="00CB3ED9"/>
    <w:rsid w:val="00DA2D81"/>
    <w:rsid w:val="00E07B72"/>
    <w:rsid w:val="00E54806"/>
    <w:rsid w:val="00EA24CA"/>
    <w:rsid w:val="00E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2936F"/>
  <w15:docId w15:val="{D607BAD7-FE7A-4C82-AEBF-58778815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927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92776"/>
    <w:rPr>
      <w:rFonts w:ascii="Times New Roman" w:eastAsia="Times New Roman" w:hAnsi="Times New Roman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264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E4E4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59D40-809A-4309-AE06-AF869427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Mariola</cp:lastModifiedBy>
  <cp:revision>2</cp:revision>
  <dcterms:created xsi:type="dcterms:W3CDTF">2017-05-25T12:31:00Z</dcterms:created>
  <dcterms:modified xsi:type="dcterms:W3CDTF">2017-05-25T12:31:00Z</dcterms:modified>
</cp:coreProperties>
</file>