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5EE" w:rsidRDefault="000005EE" w:rsidP="000005EE">
      <w:pPr>
        <w:jc w:val="center"/>
        <w:rPr>
          <w:b/>
          <w:bCs/>
          <w:sz w:val="36"/>
          <w:szCs w:val="40"/>
        </w:rPr>
      </w:pPr>
    </w:p>
    <w:p w:rsidR="000005EE" w:rsidRPr="000005EE" w:rsidRDefault="000005EE" w:rsidP="000005EE">
      <w:pPr>
        <w:jc w:val="center"/>
        <w:rPr>
          <w:rFonts w:ascii="Times New Roman" w:hAnsi="Times New Roman" w:cs="Times New Roman"/>
          <w:b/>
          <w:bCs/>
          <w:szCs w:val="40"/>
        </w:rPr>
      </w:pPr>
      <w:r w:rsidRPr="000005EE">
        <w:rPr>
          <w:rFonts w:ascii="Times New Roman" w:hAnsi="Times New Roman" w:cs="Times New Roman"/>
          <w:b/>
          <w:bCs/>
          <w:szCs w:val="40"/>
        </w:rPr>
        <w:t>Uchwała Nr ..…../.…….</w:t>
      </w:r>
    </w:p>
    <w:p w:rsidR="000005EE" w:rsidRPr="000005EE" w:rsidRDefault="000005EE" w:rsidP="000005E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0005EE" w:rsidRPr="000005EE" w:rsidRDefault="000005EE" w:rsidP="000005EE">
      <w:pPr>
        <w:spacing w:line="360" w:lineRule="auto"/>
        <w:jc w:val="center"/>
        <w:rPr>
          <w:rFonts w:ascii="Times New Roman" w:hAnsi="Times New Roman" w:cs="Times New Roman"/>
          <w:b/>
          <w:bCs/>
          <w:iCs/>
        </w:rPr>
      </w:pPr>
      <w:r w:rsidRPr="000005EE">
        <w:rPr>
          <w:rFonts w:ascii="Times New Roman" w:hAnsi="Times New Roman" w:cs="Times New Roman"/>
          <w:b/>
          <w:bCs/>
        </w:rPr>
        <w:t>Rady Stowarzyszenia „Lokalna Grupa Działania Ziemia Gotyku”</w:t>
      </w:r>
    </w:p>
    <w:p w:rsidR="000005EE" w:rsidRPr="000005EE" w:rsidRDefault="000005EE" w:rsidP="000005EE">
      <w:pPr>
        <w:spacing w:line="360" w:lineRule="auto"/>
        <w:jc w:val="center"/>
        <w:rPr>
          <w:rFonts w:ascii="Times New Roman" w:hAnsi="Times New Roman" w:cs="Times New Roman"/>
        </w:rPr>
      </w:pPr>
      <w:r w:rsidRPr="000005EE">
        <w:rPr>
          <w:rFonts w:ascii="Times New Roman" w:hAnsi="Times New Roman" w:cs="Times New Roman"/>
          <w:bCs/>
          <w:iCs/>
        </w:rPr>
        <w:t>z dnia ……………………………</w:t>
      </w:r>
    </w:p>
    <w:p w:rsidR="000005EE" w:rsidRPr="000005EE" w:rsidRDefault="000005EE" w:rsidP="000005E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0005EE" w:rsidRPr="000005EE" w:rsidRDefault="000005EE" w:rsidP="000005E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0005EE">
        <w:rPr>
          <w:rFonts w:ascii="Times New Roman" w:hAnsi="Times New Roman" w:cs="Times New Roman"/>
          <w:b/>
        </w:rPr>
        <w:t xml:space="preserve">w sprawie zatwierdzenia listy wniosków o powierzenie grantu zgodnych LSR w ramach naboru  nr ………………….. </w:t>
      </w:r>
    </w:p>
    <w:p w:rsidR="000005EE" w:rsidRPr="000005EE" w:rsidRDefault="000005EE" w:rsidP="000005EE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0005EE" w:rsidRPr="00F95B59" w:rsidRDefault="00F95B59" w:rsidP="000005E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F95B59">
        <w:rPr>
          <w:rFonts w:ascii="Times New Roman" w:hAnsi="Times New Roman" w:cs="Times New Roman"/>
        </w:rPr>
        <w:t xml:space="preserve">Na </w:t>
      </w:r>
      <w:r w:rsidRPr="00F95B59">
        <w:rPr>
          <w:rFonts w:ascii="Times New Roman" w:hAnsi="Times New Roman" w:cs="Times New Roman"/>
          <w:color w:val="000000"/>
        </w:rPr>
        <w:t xml:space="preserve">podstawie Art. 35 </w:t>
      </w:r>
      <w:r w:rsidRPr="00F95B59">
        <w:rPr>
          <w:rFonts w:ascii="Times New Roman" w:hAnsi="Times New Roman" w:cs="Times New Roman"/>
        </w:rPr>
        <w:t>ustawy w zakresie polityki spójności</w:t>
      </w:r>
      <w:r w:rsidR="000005EE" w:rsidRPr="00F95B59">
        <w:rPr>
          <w:rFonts w:ascii="Times New Roman" w:hAnsi="Times New Roman" w:cs="Times New Roman"/>
          <w:color w:val="000000"/>
        </w:rPr>
        <w:t>,</w:t>
      </w:r>
      <w:r w:rsidR="000005EE" w:rsidRPr="00F95B59">
        <w:rPr>
          <w:rFonts w:ascii="Times New Roman" w:hAnsi="Times New Roman" w:cs="Times New Roman"/>
        </w:rPr>
        <w:t xml:space="preserve"> §24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 w:rsidR="000005EE" w:rsidRPr="00F95B59">
        <w:rPr>
          <w:rFonts w:ascii="Times New Roman" w:hAnsi="Times New Roman" w:cs="Times New Roman"/>
          <w:i/>
        </w:rPr>
        <w:t xml:space="preserve">  </w:t>
      </w:r>
      <w:r w:rsidR="000005EE" w:rsidRPr="00F95B59">
        <w:rPr>
          <w:rFonts w:ascii="Times New Roman" w:hAnsi="Times New Roman" w:cs="Times New Roman"/>
        </w:rPr>
        <w:t>uchwala się, co następuje:</w:t>
      </w:r>
    </w:p>
    <w:p w:rsidR="000005EE" w:rsidRPr="000005EE" w:rsidRDefault="000005EE" w:rsidP="000005E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:rsidR="000005EE" w:rsidRPr="000005EE" w:rsidRDefault="000005EE" w:rsidP="000005EE">
      <w:pPr>
        <w:pStyle w:val="Tekstpodstawowy2"/>
        <w:numPr>
          <w:ilvl w:val="0"/>
          <w:numId w:val="1"/>
        </w:numPr>
        <w:spacing w:after="0" w:line="360" w:lineRule="auto"/>
        <w:ind w:left="284" w:hanging="284"/>
        <w:jc w:val="both"/>
        <w:rPr>
          <w:sz w:val="22"/>
          <w:szCs w:val="22"/>
        </w:rPr>
      </w:pPr>
      <w:bookmarkStart w:id="0" w:name="_Ref490820023"/>
      <w:r w:rsidRPr="000005EE">
        <w:rPr>
          <w:sz w:val="22"/>
          <w:szCs w:val="22"/>
        </w:rPr>
        <w:t xml:space="preserve">Po przeprowadzeniu oceny </w:t>
      </w:r>
      <w:r w:rsidRPr="000005EE">
        <w:rPr>
          <w:sz w:val="22"/>
          <w:szCs w:val="22"/>
          <w:lang w:val="pl-PL"/>
        </w:rPr>
        <w:t>wniosków o powierzenie grantu</w:t>
      </w:r>
      <w:r w:rsidRPr="000005EE">
        <w:rPr>
          <w:sz w:val="22"/>
          <w:szCs w:val="22"/>
        </w:rPr>
        <w:t xml:space="preserve"> za zgodność</w:t>
      </w:r>
      <w:r w:rsidRPr="000005EE">
        <w:rPr>
          <w:sz w:val="22"/>
          <w:szCs w:val="22"/>
          <w:lang w:val="pl-PL"/>
        </w:rPr>
        <w:t xml:space="preserve"> </w:t>
      </w:r>
      <w:r w:rsidRPr="000005EE">
        <w:rPr>
          <w:lang w:val="pl-PL"/>
        </w:rPr>
        <w:t xml:space="preserve">z </w:t>
      </w:r>
      <w:r w:rsidRPr="000005EE">
        <w:rPr>
          <w:sz w:val="22"/>
          <w:szCs w:val="22"/>
        </w:rPr>
        <w:t>LSR</w:t>
      </w:r>
      <w:r w:rsidRPr="000005EE">
        <w:rPr>
          <w:sz w:val="22"/>
          <w:szCs w:val="22"/>
          <w:lang w:val="pl-PL"/>
        </w:rPr>
        <w:t>, w tym z</w:t>
      </w:r>
      <w:r w:rsidRPr="000005EE">
        <w:rPr>
          <w:sz w:val="22"/>
          <w:szCs w:val="22"/>
        </w:rPr>
        <w:t xml:space="preserve"> Programem zatwierdza </w:t>
      </w:r>
      <w:r>
        <w:rPr>
          <w:sz w:val="22"/>
          <w:szCs w:val="22"/>
          <w:lang w:val="pl-PL"/>
        </w:rPr>
        <w:t xml:space="preserve">Listę </w:t>
      </w:r>
      <w:r w:rsidRPr="000005EE">
        <w:rPr>
          <w:sz w:val="22"/>
        </w:rPr>
        <w:t>wniosków o powierzenie grantów zgodnych z LSR</w:t>
      </w:r>
      <w:r w:rsidRPr="000005EE">
        <w:rPr>
          <w:sz w:val="22"/>
          <w:szCs w:val="22"/>
        </w:rPr>
        <w:t>,</w:t>
      </w:r>
      <w:r w:rsidRPr="000005EE">
        <w:rPr>
          <w:sz w:val="22"/>
          <w:szCs w:val="22"/>
          <w:lang w:val="pl-PL"/>
        </w:rPr>
        <w:t xml:space="preserve"> </w:t>
      </w:r>
      <w:r w:rsidRPr="000005EE">
        <w:rPr>
          <w:sz w:val="22"/>
          <w:szCs w:val="22"/>
        </w:rPr>
        <w:t>która stanowi Załącznik nr 1 do niniejszej Uchwały.</w:t>
      </w:r>
      <w:bookmarkEnd w:id="0"/>
    </w:p>
    <w:p w:rsidR="000005EE" w:rsidRPr="000005EE" w:rsidRDefault="000005EE" w:rsidP="000005EE">
      <w:pPr>
        <w:pStyle w:val="Tekstpodstawowy2"/>
        <w:spacing w:after="0" w:line="360" w:lineRule="auto"/>
        <w:ind w:left="284"/>
        <w:jc w:val="both"/>
        <w:rPr>
          <w:sz w:val="22"/>
          <w:szCs w:val="22"/>
        </w:rPr>
      </w:pPr>
    </w:p>
    <w:p w:rsidR="000005EE" w:rsidRPr="000005EE" w:rsidRDefault="000005EE" w:rsidP="000005EE">
      <w:pPr>
        <w:pStyle w:val="Tekstpodstawowy2"/>
        <w:numPr>
          <w:ilvl w:val="0"/>
          <w:numId w:val="1"/>
        </w:numPr>
        <w:spacing w:after="0" w:line="360" w:lineRule="auto"/>
        <w:ind w:left="284" w:hanging="284"/>
        <w:jc w:val="both"/>
        <w:rPr>
          <w:sz w:val="22"/>
          <w:szCs w:val="22"/>
        </w:rPr>
      </w:pPr>
      <w:r w:rsidRPr="000005EE">
        <w:rPr>
          <w:sz w:val="22"/>
          <w:szCs w:val="22"/>
        </w:rPr>
        <w:t>Uchwała wchodzi w życie z dniem podjęcia.</w:t>
      </w:r>
    </w:p>
    <w:p w:rsidR="000005EE" w:rsidRPr="000005EE" w:rsidRDefault="000005EE" w:rsidP="000005EE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</w:p>
    <w:p w:rsidR="000005EE" w:rsidRPr="000005EE" w:rsidRDefault="000005EE" w:rsidP="000005EE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0005EE" w:rsidRPr="000005EE" w:rsidRDefault="000005EE" w:rsidP="000005EE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0005EE" w:rsidRPr="000005EE" w:rsidRDefault="000005EE" w:rsidP="000005EE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  <w:r w:rsidRPr="000005EE">
        <w:rPr>
          <w:sz w:val="22"/>
          <w:szCs w:val="22"/>
        </w:rPr>
        <w:tab/>
        <w:t>………………………………………………….</w:t>
      </w:r>
    </w:p>
    <w:p w:rsidR="000005EE" w:rsidRPr="000005EE" w:rsidRDefault="000005EE" w:rsidP="000005EE">
      <w:pPr>
        <w:jc w:val="right"/>
        <w:rPr>
          <w:rFonts w:ascii="Times New Roman" w:hAnsi="Times New Roman" w:cs="Times New Roman"/>
        </w:rPr>
      </w:pPr>
      <w:r w:rsidRPr="000005EE">
        <w:rPr>
          <w:rFonts w:ascii="Times New Roman" w:hAnsi="Times New Roman" w:cs="Times New Roman"/>
          <w:i/>
          <w:sz w:val="20"/>
        </w:rPr>
        <w:tab/>
        <w:t xml:space="preserve">       (Podpis Przewodniczącego Rady LGD)</w:t>
      </w: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005EE" w:rsidRDefault="000005EE" w:rsidP="000005E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  <w:sectPr w:rsidR="000005EE" w:rsidSect="000005EE">
          <w:headerReference w:type="default" r:id="rId8"/>
          <w:pgSz w:w="11906" w:h="16838"/>
          <w:pgMar w:top="1418" w:right="1418" w:bottom="1418" w:left="1418" w:header="425" w:footer="709" w:gutter="0"/>
          <w:cols w:space="708"/>
          <w:docGrid w:linePitch="360"/>
        </w:sectPr>
      </w:pPr>
    </w:p>
    <w:p w:rsidR="000005EE" w:rsidRPr="000005EE" w:rsidRDefault="000005EE" w:rsidP="000005E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</w:pPr>
      <w:r w:rsidRPr="000005EE">
        <w:rPr>
          <w:rFonts w:ascii="Times New Roman" w:eastAsia="Times New Roman" w:hAnsi="Times New Roman" w:cs="Times New Roman"/>
          <w:i/>
          <w:sz w:val="20"/>
          <w:szCs w:val="19"/>
          <w:lang w:eastAsia="pl-PL"/>
        </w:rPr>
        <w:lastRenderedPageBreak/>
        <w:t>Załącznik nr …. do uchwały …..</w:t>
      </w:r>
    </w:p>
    <w:p w:rsidR="000005EE" w:rsidRDefault="000005EE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</w:p>
    <w:p w:rsidR="00071678" w:rsidRDefault="00071678" w:rsidP="00000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  <w:r w:rsidRPr="00071678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 xml:space="preserve">Lista wniosków </w:t>
      </w:r>
      <w:r w:rsidR="000005EE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 xml:space="preserve">o powierzenie grantów zgodnych </w:t>
      </w:r>
      <w:r w:rsidRPr="00071678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>z LSR</w:t>
      </w:r>
    </w:p>
    <w:p w:rsidR="00071678" w:rsidRPr="00426C26" w:rsidRDefault="00071678" w:rsidP="00426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>(kolejność zgodn</w:t>
      </w:r>
      <w:r w:rsidR="000005EE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>a z kolejnością</w:t>
      </w:r>
      <w:r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 xml:space="preserve"> złożenia</w:t>
      </w:r>
      <w:r w:rsidR="000005EE"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 xml:space="preserve"> wniosku</w:t>
      </w:r>
      <w:r>
        <w:rPr>
          <w:rFonts w:ascii="Times New Roman" w:eastAsia="Times New Roman" w:hAnsi="Times New Roman" w:cs="Times New Roman"/>
          <w:b/>
          <w:sz w:val="20"/>
          <w:szCs w:val="19"/>
          <w:lang w:eastAsia="pl-PL"/>
        </w:rPr>
        <w:t>)</w:t>
      </w:r>
    </w:p>
    <w:p w:rsidR="00071678" w:rsidRDefault="000005EE">
      <w:pPr>
        <w:rPr>
          <w:rFonts w:ascii="Times New Roman" w:eastAsia="Times New Roman" w:hAnsi="Times New Roman" w:cs="Times New Roman"/>
          <w:sz w:val="20"/>
          <w:szCs w:val="19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19"/>
          <w:lang w:eastAsia="pl-PL"/>
        </w:rPr>
        <w:t>Numer naboru wniosków o powierzenie grantu ……………..</w:t>
      </w:r>
    </w:p>
    <w:tbl>
      <w:tblPr>
        <w:tblW w:w="498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1115"/>
        <w:gridCol w:w="1466"/>
        <w:gridCol w:w="1251"/>
        <w:gridCol w:w="1268"/>
        <w:gridCol w:w="1926"/>
        <w:gridCol w:w="1497"/>
        <w:gridCol w:w="1115"/>
        <w:gridCol w:w="1118"/>
        <w:gridCol w:w="2698"/>
      </w:tblGrid>
      <w:tr w:rsidR="006559FC" w:rsidRPr="00071678" w:rsidTr="006559FC">
        <w:trPr>
          <w:trHeight w:val="695"/>
          <w:jc w:val="center"/>
        </w:trPr>
        <w:tc>
          <w:tcPr>
            <w:tcW w:w="173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400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Oznaczenie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sprawy w LGD</w:t>
            </w:r>
          </w:p>
        </w:tc>
        <w:tc>
          <w:tcPr>
            <w:tcW w:w="526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Nr identyfikacyjny podmiotu składającego wniosek o powierzenie grantu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49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Nazwa podmiotu składającego wniosek o powierzenie grantu</w:t>
            </w:r>
          </w:p>
        </w:tc>
        <w:tc>
          <w:tcPr>
            <w:tcW w:w="455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Nazwa zadania objętego grantem</w:t>
            </w:r>
          </w:p>
        </w:tc>
        <w:tc>
          <w:tcPr>
            <w:tcW w:w="691" w:type="pct"/>
            <w:vMerge w:val="restart"/>
            <w:shd w:val="clear" w:color="auto" w:fill="D9D9D9"/>
            <w:vAlign w:val="center"/>
          </w:tcPr>
          <w:p w:rsidR="006559FC" w:rsidRPr="00071678" w:rsidRDefault="006559FC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1678">
              <w:rPr>
                <w:rFonts w:ascii="Times New Roman" w:hAnsi="Times New Roman" w:cs="Times New Roman"/>
                <w:b/>
                <w:sz w:val="16"/>
                <w:szCs w:val="16"/>
              </w:rPr>
              <w:t>Kwota wsparcia wnioskowana w ramach wniosku o powierzenie  grantu (w zł)</w:t>
            </w:r>
          </w:p>
        </w:tc>
        <w:tc>
          <w:tcPr>
            <w:tcW w:w="2306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6559FC" w:rsidRPr="001522AE" w:rsidRDefault="006559FC" w:rsidP="006559FC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</w:pPr>
            <w:r w:rsidRPr="001522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Zgodność z LSR</w:t>
            </w:r>
          </w:p>
        </w:tc>
      </w:tr>
      <w:tr w:rsidR="00071678" w:rsidRPr="00071678" w:rsidTr="006559FC">
        <w:trPr>
          <w:trHeight w:val="695"/>
          <w:jc w:val="center"/>
        </w:trPr>
        <w:tc>
          <w:tcPr>
            <w:tcW w:w="173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0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6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9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5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1" w:type="pct"/>
            <w:vMerge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D9D9D9"/>
          </w:tcPr>
          <w:p w:rsidR="00071678" w:rsidRPr="001522AE" w:rsidRDefault="006559FC" w:rsidP="0007167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2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Zgodność z ogłoszeniem naboru</w:t>
            </w:r>
            <w:bookmarkStart w:id="1" w:name="_Ref490820154"/>
            <w:r w:rsidRPr="001522AE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1"/>
            </w:r>
            <w:bookmarkEnd w:id="1"/>
          </w:p>
        </w:tc>
        <w:tc>
          <w:tcPr>
            <w:tcW w:w="400" w:type="pct"/>
            <w:shd w:val="clear" w:color="auto" w:fill="D9D9D9"/>
            <w:vAlign w:val="center"/>
          </w:tcPr>
          <w:p w:rsidR="00071678" w:rsidRPr="00071678" w:rsidRDefault="00071678" w:rsidP="002D5DF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Zgodność z PROW</w:t>
            </w:r>
            <w:r w:rsidR="002D5DF0" w:rsidRPr="002136BB">
              <w:rPr>
                <w:rStyle w:val="Odwoanieprzypisudolnego"/>
                <w:i/>
                <w:sz w:val="18"/>
              </w:rPr>
              <w:footnoteRef/>
            </w:r>
          </w:p>
        </w:tc>
        <w:tc>
          <w:tcPr>
            <w:tcW w:w="401" w:type="pct"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  <w:t>Zgodność z zakresem projektu grantowego</w:t>
            </w:r>
            <w:r w:rsidR="002D5DF0"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="002D5DF0" w:rsidRPr="002136BB">
              <w:rPr>
                <w:rStyle w:val="Odwoanieprzypisudolnego"/>
                <w:i/>
                <w:sz w:val="18"/>
              </w:rPr>
              <w:footnoteRef/>
            </w:r>
          </w:p>
        </w:tc>
        <w:tc>
          <w:tcPr>
            <w:tcW w:w="968" w:type="pct"/>
            <w:shd w:val="clear" w:color="auto" w:fill="D9D9D9"/>
            <w:vAlign w:val="center"/>
          </w:tcPr>
          <w:p w:rsidR="00071678" w:rsidRPr="00071678" w:rsidRDefault="00071678" w:rsidP="00071678">
            <w:pPr>
              <w:ind w:left="-76" w:right="-4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  <w:t>Zgodność z celami oraz wskaźnikami produktu i rezultatu określonych dla projektu grantowego</w:t>
            </w:r>
            <w:r w:rsidR="002D5DF0">
              <w:rPr>
                <w:rFonts w:ascii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="002D5DF0" w:rsidRPr="002136BB">
              <w:rPr>
                <w:rStyle w:val="Odwoanieprzypisudolnego"/>
                <w:i/>
                <w:sz w:val="18"/>
              </w:rPr>
              <w:footnoteRef/>
            </w:r>
          </w:p>
        </w:tc>
      </w:tr>
      <w:tr w:rsidR="0043486B" w:rsidRPr="0043486B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  <w:lang w:eastAsia="pl-PL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  <w:lang w:eastAsia="pl-PL"/>
              </w:rPr>
              <w:t>1</w:t>
            </w:r>
          </w:p>
        </w:tc>
        <w:tc>
          <w:tcPr>
            <w:tcW w:w="400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2</w:t>
            </w:r>
          </w:p>
        </w:tc>
        <w:tc>
          <w:tcPr>
            <w:tcW w:w="526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3</w:t>
            </w:r>
          </w:p>
        </w:tc>
        <w:tc>
          <w:tcPr>
            <w:tcW w:w="449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455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5</w:t>
            </w:r>
          </w:p>
        </w:tc>
        <w:tc>
          <w:tcPr>
            <w:tcW w:w="691" w:type="pct"/>
            <w:vAlign w:val="center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6</w:t>
            </w:r>
          </w:p>
        </w:tc>
        <w:tc>
          <w:tcPr>
            <w:tcW w:w="537" w:type="pct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7</w:t>
            </w:r>
          </w:p>
        </w:tc>
        <w:tc>
          <w:tcPr>
            <w:tcW w:w="400" w:type="pct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8</w:t>
            </w:r>
          </w:p>
        </w:tc>
        <w:tc>
          <w:tcPr>
            <w:tcW w:w="401" w:type="pct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9</w:t>
            </w:r>
          </w:p>
        </w:tc>
        <w:tc>
          <w:tcPr>
            <w:tcW w:w="968" w:type="pct"/>
          </w:tcPr>
          <w:p w:rsidR="0043486B" w:rsidRPr="0043486B" w:rsidRDefault="0043486B" w:rsidP="0043486B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3486B">
              <w:rPr>
                <w:rFonts w:ascii="Times New Roman" w:hAnsi="Times New Roman" w:cs="Times New Roman"/>
                <w:b/>
                <w:sz w:val="16"/>
              </w:rPr>
              <w:t>10</w:t>
            </w: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1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2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3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4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5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6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  <w:tr w:rsidR="00071678" w:rsidRPr="00267A32" w:rsidTr="00C61124">
        <w:trPr>
          <w:trHeight w:val="425"/>
          <w:jc w:val="center"/>
        </w:trPr>
        <w:tc>
          <w:tcPr>
            <w:tcW w:w="173" w:type="pct"/>
            <w:vAlign w:val="center"/>
          </w:tcPr>
          <w:p w:rsidR="00071678" w:rsidRPr="00071678" w:rsidRDefault="00071678" w:rsidP="00071678">
            <w:pPr>
              <w:pStyle w:val="Zwykytekst"/>
              <w:ind w:left="6" w:right="-99"/>
              <w:jc w:val="center"/>
              <w:rPr>
                <w:rFonts w:ascii="Times New Roman" w:hAnsi="Times New Roman"/>
                <w:sz w:val="16"/>
                <w:szCs w:val="22"/>
                <w:lang w:val="pl-PL" w:eastAsia="pl-PL"/>
              </w:rPr>
            </w:pPr>
            <w:r w:rsidRPr="00071678">
              <w:rPr>
                <w:rFonts w:ascii="Times New Roman" w:hAnsi="Times New Roman"/>
                <w:sz w:val="16"/>
                <w:szCs w:val="22"/>
                <w:lang w:val="pl-PL" w:eastAsia="pl-PL"/>
              </w:rPr>
              <w:t>7</w:t>
            </w:r>
          </w:p>
        </w:tc>
        <w:tc>
          <w:tcPr>
            <w:tcW w:w="400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26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49" w:type="pct"/>
            <w:vAlign w:val="center"/>
          </w:tcPr>
          <w:p w:rsidR="00071678" w:rsidRPr="00071678" w:rsidRDefault="00071678" w:rsidP="00071678">
            <w:pPr>
              <w:pStyle w:val="Zwykytekst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55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691" w:type="pct"/>
            <w:vAlign w:val="center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537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0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401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  <w:tc>
          <w:tcPr>
            <w:tcW w:w="968" w:type="pct"/>
          </w:tcPr>
          <w:p w:rsidR="00071678" w:rsidRPr="00071678" w:rsidRDefault="00071678" w:rsidP="00071678">
            <w:pPr>
              <w:pStyle w:val="Zwykytekst"/>
              <w:ind w:left="-53" w:right="-99"/>
              <w:jc w:val="center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</w:tc>
      </w:tr>
    </w:tbl>
    <w:p w:rsidR="000005EE" w:rsidRDefault="000005EE" w:rsidP="000005EE">
      <w:pPr>
        <w:tabs>
          <w:tab w:val="left" w:pos="9923"/>
        </w:tabs>
        <w:jc w:val="both"/>
      </w:pPr>
    </w:p>
    <w:p w:rsidR="000005EE" w:rsidRPr="000005EE" w:rsidRDefault="000005EE" w:rsidP="000005EE">
      <w:pPr>
        <w:tabs>
          <w:tab w:val="left" w:pos="9923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0005EE">
        <w:rPr>
          <w:rFonts w:ascii="Times New Roman" w:hAnsi="Times New Roman" w:cs="Times New Roman"/>
          <w:sz w:val="18"/>
          <w:szCs w:val="18"/>
        </w:rPr>
        <w:t xml:space="preserve">………………………., dnia ……………………… </w:t>
      </w:r>
      <w:r w:rsidRPr="000005EE">
        <w:rPr>
          <w:rFonts w:ascii="Times New Roman" w:hAnsi="Times New Roman" w:cs="Times New Roman"/>
          <w:sz w:val="18"/>
          <w:szCs w:val="18"/>
        </w:rPr>
        <w:tab/>
        <w:t>………………………………………………….</w:t>
      </w:r>
    </w:p>
    <w:p w:rsidR="00071678" w:rsidRPr="000005EE" w:rsidRDefault="000005EE" w:rsidP="000005EE">
      <w:pPr>
        <w:tabs>
          <w:tab w:val="left" w:pos="9923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0005EE">
        <w:rPr>
          <w:rFonts w:ascii="Times New Roman" w:hAnsi="Times New Roman" w:cs="Times New Roman"/>
          <w:i/>
          <w:sz w:val="18"/>
          <w:szCs w:val="18"/>
        </w:rPr>
        <w:tab/>
        <w:t>(podpis Przewodniczącego Rady LGD)</w:t>
      </w:r>
    </w:p>
    <w:sectPr w:rsidR="00071678" w:rsidRPr="000005EE" w:rsidSect="000005EE">
      <w:pgSz w:w="16838" w:h="11906" w:orient="landscape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FFE" w:rsidRDefault="00667FFE" w:rsidP="00071678">
      <w:pPr>
        <w:spacing w:after="0" w:line="240" w:lineRule="auto"/>
      </w:pPr>
      <w:r>
        <w:separator/>
      </w:r>
    </w:p>
  </w:endnote>
  <w:endnote w:type="continuationSeparator" w:id="0">
    <w:p w:rsidR="00667FFE" w:rsidRDefault="00667FFE" w:rsidP="00071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FFE" w:rsidRDefault="00667FFE" w:rsidP="00071678">
      <w:pPr>
        <w:spacing w:after="0" w:line="240" w:lineRule="auto"/>
      </w:pPr>
      <w:r>
        <w:separator/>
      </w:r>
    </w:p>
  </w:footnote>
  <w:footnote w:type="continuationSeparator" w:id="0">
    <w:p w:rsidR="00667FFE" w:rsidRDefault="00667FFE" w:rsidP="00071678">
      <w:pPr>
        <w:spacing w:after="0" w:line="240" w:lineRule="auto"/>
      </w:pPr>
      <w:r>
        <w:continuationSeparator/>
      </w:r>
    </w:p>
  </w:footnote>
  <w:footnote w:id="1">
    <w:p w:rsidR="006559FC" w:rsidRPr="001522AE" w:rsidRDefault="006559FC" w:rsidP="006559FC">
      <w:pPr>
        <w:pStyle w:val="Tekstprzypisudolnego"/>
        <w:rPr>
          <w:i/>
          <w:sz w:val="18"/>
          <w:lang w:val="pl-PL"/>
        </w:rPr>
      </w:pPr>
      <w:r w:rsidRPr="002136BB">
        <w:rPr>
          <w:rStyle w:val="Odwoanieprzypisudolnego"/>
          <w:i/>
          <w:sz w:val="18"/>
        </w:rPr>
        <w:footnoteRef/>
      </w:r>
      <w:r w:rsidRPr="002136BB">
        <w:rPr>
          <w:i/>
          <w:sz w:val="18"/>
        </w:rPr>
        <w:t xml:space="preserve"> Wpisać „tak” lub „nie” – zależnie od decyzji Rady LGD.</w:t>
      </w:r>
      <w:bookmarkStart w:id="2" w:name="_GoBack"/>
      <w:r w:rsidRPr="001522AE">
        <w:rPr>
          <w:i/>
          <w:sz w:val="18"/>
        </w:rPr>
        <w:t xml:space="preserve"> W sytuacji gdy operacja nie spełnia warunku zgodności z ogłoszeniem</w:t>
      </w:r>
      <w:r w:rsidRPr="001522AE">
        <w:rPr>
          <w:i/>
          <w:sz w:val="18"/>
          <w:lang w:val="pl-PL"/>
        </w:rPr>
        <w:t xml:space="preserve"> pozostałe</w:t>
      </w:r>
      <w:r w:rsidRPr="001522AE">
        <w:rPr>
          <w:i/>
          <w:sz w:val="18"/>
        </w:rPr>
        <w:t xml:space="preserve"> pola pozostawić niewypełnione.</w:t>
      </w:r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78" w:rsidRPr="0043486B" w:rsidRDefault="00C61124" w:rsidP="0043486B">
    <w:pPr>
      <w:pStyle w:val="Nagwek"/>
      <w:rPr>
        <w:rFonts w:ascii="Times New Roman" w:hAnsi="Times New Roman" w:cs="Times New Roman"/>
        <w:b/>
        <w:color w:val="548DD4" w:themeColor="text2" w:themeTint="99"/>
        <w:sz w:val="20"/>
      </w:rPr>
    </w:pPr>
    <w:r w:rsidRPr="00C61124">
      <w:rPr>
        <w:rFonts w:ascii="Times New Roman" w:hAnsi="Times New Roman" w:cs="Times New Roman"/>
        <w:b/>
        <w:color w:val="548DD4" w:themeColor="text2" w:themeTint="99"/>
        <w:sz w:val="20"/>
      </w:rPr>
      <w:t>10_</w:t>
    </w:r>
    <w:r w:rsidR="000005EE">
      <w:rPr>
        <w:rFonts w:ascii="Times New Roman" w:hAnsi="Times New Roman" w:cs="Times New Roman"/>
        <w:b/>
        <w:color w:val="548DD4" w:themeColor="text2" w:themeTint="99"/>
        <w:sz w:val="20"/>
      </w:rPr>
      <w:t>Wzór l</w:t>
    </w:r>
    <w:r w:rsidRPr="00C61124">
      <w:rPr>
        <w:rFonts w:ascii="Times New Roman" w:hAnsi="Times New Roman" w:cs="Times New Roman"/>
        <w:b/>
        <w:color w:val="548DD4" w:themeColor="text2" w:themeTint="99"/>
        <w:sz w:val="20"/>
      </w:rPr>
      <w:t>ist</w:t>
    </w:r>
    <w:r w:rsidR="000005EE">
      <w:rPr>
        <w:rFonts w:ascii="Times New Roman" w:hAnsi="Times New Roman" w:cs="Times New Roman"/>
        <w:b/>
        <w:color w:val="548DD4" w:themeColor="text2" w:themeTint="99"/>
        <w:sz w:val="20"/>
      </w:rPr>
      <w:t>y</w:t>
    </w:r>
    <w:r w:rsidRPr="00C61124">
      <w:rPr>
        <w:rFonts w:ascii="Times New Roman" w:hAnsi="Times New Roman" w:cs="Times New Roman"/>
        <w:b/>
        <w:color w:val="548DD4" w:themeColor="text2" w:themeTint="99"/>
        <w:sz w:val="20"/>
      </w:rPr>
      <w:t xml:space="preserve"> wniosków o powierzenie grantów zgodnych z LSR</w:t>
    </w:r>
    <w:r w:rsidR="000005EE">
      <w:rPr>
        <w:rFonts w:ascii="Times New Roman" w:hAnsi="Times New Roman" w:cs="Times New Roman"/>
        <w:b/>
        <w:color w:val="548DD4" w:themeColor="text2" w:themeTint="99"/>
        <w:sz w:val="20"/>
      </w:rPr>
      <w:t xml:space="preserve"> wraz z uchwałą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2460ED"/>
    <w:multiLevelType w:val="hybridMultilevel"/>
    <w:tmpl w:val="5720CD60"/>
    <w:lvl w:ilvl="0" w:tplc="54F83F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78"/>
    <w:rsid w:val="000005EE"/>
    <w:rsid w:val="000122C6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71678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0468"/>
    <w:rsid w:val="00113AEB"/>
    <w:rsid w:val="00115CF5"/>
    <w:rsid w:val="0011780C"/>
    <w:rsid w:val="0012308B"/>
    <w:rsid w:val="0012688A"/>
    <w:rsid w:val="001343D5"/>
    <w:rsid w:val="00135D51"/>
    <w:rsid w:val="00140B02"/>
    <w:rsid w:val="00144271"/>
    <w:rsid w:val="001522AE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D5DF0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26C26"/>
    <w:rsid w:val="0043072D"/>
    <w:rsid w:val="004308A6"/>
    <w:rsid w:val="00433B0C"/>
    <w:rsid w:val="0043486B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559FC"/>
    <w:rsid w:val="00665C2E"/>
    <w:rsid w:val="00667FF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0893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1124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C2650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875B2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342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5B59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9071112-4723-4AD5-B920-0D4ABDD7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71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71678"/>
  </w:style>
  <w:style w:type="paragraph" w:styleId="Stopka">
    <w:name w:val="footer"/>
    <w:basedOn w:val="Normalny"/>
    <w:link w:val="StopkaZnak"/>
    <w:uiPriority w:val="99"/>
    <w:unhideWhenUsed/>
    <w:rsid w:val="00071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78"/>
  </w:style>
  <w:style w:type="paragraph" w:styleId="Tekstdymka">
    <w:name w:val="Balloon Text"/>
    <w:basedOn w:val="Normalny"/>
    <w:link w:val="TekstdymkaZnak"/>
    <w:uiPriority w:val="99"/>
    <w:semiHidden/>
    <w:unhideWhenUsed/>
    <w:rsid w:val="00071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67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07167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167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1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16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071678"/>
    <w:rPr>
      <w:vertAlign w:val="superscript"/>
    </w:rPr>
  </w:style>
  <w:style w:type="paragraph" w:styleId="Tekstpodstawowy2">
    <w:name w:val="Body Text 2"/>
    <w:basedOn w:val="Normalny"/>
    <w:link w:val="Tekstpodstawowy2Znak"/>
    <w:rsid w:val="000005E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005E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Bezodstpw">
    <w:name w:val="No Spacing"/>
    <w:uiPriority w:val="1"/>
    <w:qFormat/>
    <w:rsid w:val="0043486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48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48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48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8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86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5D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5D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5D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6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8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4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85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0DD3C-9227-4BF0-B63E-7C68ADB4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Gotyk</cp:lastModifiedBy>
  <cp:revision>3</cp:revision>
  <dcterms:created xsi:type="dcterms:W3CDTF">2017-08-18T09:48:00Z</dcterms:created>
  <dcterms:modified xsi:type="dcterms:W3CDTF">2019-10-10T10:36:00Z</dcterms:modified>
</cp:coreProperties>
</file>